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5A" w:rsidRPr="00232193" w:rsidRDefault="00DF0D5A" w:rsidP="003D64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2193">
        <w:rPr>
          <w:rFonts w:ascii="Times New Roman" w:hAnsi="Times New Roman"/>
          <w:b/>
          <w:sz w:val="28"/>
          <w:szCs w:val="28"/>
        </w:rPr>
        <w:t>Типичные ошибки, допускаемые заказчиками Омской области при осуществлении закупок</w:t>
      </w:r>
    </w:p>
    <w:p w:rsidR="00DF0D5A" w:rsidRPr="005F7BD5" w:rsidRDefault="00DF0D5A" w:rsidP="005F7B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2193">
        <w:rPr>
          <w:rFonts w:ascii="Times New Roman" w:hAnsi="Times New Roman"/>
          <w:b/>
          <w:sz w:val="28"/>
          <w:szCs w:val="28"/>
        </w:rPr>
        <w:t>товаров, работ, услуг, и варианты их решения</w:t>
      </w:r>
    </w:p>
    <w:tbl>
      <w:tblPr>
        <w:tblW w:w="1516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051"/>
        <w:gridCol w:w="5755"/>
      </w:tblGrid>
      <w:tr w:rsidR="002222B8" w:rsidRPr="003D64FB" w:rsidTr="005F7BD5">
        <w:tc>
          <w:tcPr>
            <w:tcW w:w="4361" w:type="dxa"/>
            <w:vAlign w:val="center"/>
          </w:tcPr>
          <w:p w:rsidR="00255A40" w:rsidRPr="003D64FB" w:rsidRDefault="00255A40" w:rsidP="00DF0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4FB">
              <w:rPr>
                <w:rFonts w:ascii="Times New Roman" w:hAnsi="Times New Roman"/>
                <w:b/>
                <w:sz w:val="24"/>
                <w:szCs w:val="24"/>
              </w:rPr>
              <w:t>Наименование графы плана - графика</w:t>
            </w:r>
          </w:p>
        </w:tc>
        <w:tc>
          <w:tcPr>
            <w:tcW w:w="0" w:type="auto"/>
            <w:vAlign w:val="center"/>
          </w:tcPr>
          <w:p w:rsidR="00255A40" w:rsidRPr="003D64FB" w:rsidRDefault="00255A40" w:rsidP="00DF0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4FB">
              <w:rPr>
                <w:rFonts w:ascii="Times New Roman" w:hAnsi="Times New Roman"/>
                <w:b/>
                <w:sz w:val="24"/>
                <w:szCs w:val="24"/>
              </w:rPr>
              <w:t>Описание проблемы</w:t>
            </w:r>
          </w:p>
        </w:tc>
        <w:tc>
          <w:tcPr>
            <w:tcW w:w="5755" w:type="dxa"/>
            <w:vAlign w:val="center"/>
          </w:tcPr>
          <w:p w:rsidR="00255A40" w:rsidRPr="003D64FB" w:rsidRDefault="00255A40" w:rsidP="00DF0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4FB">
              <w:rPr>
                <w:rFonts w:ascii="Times New Roman" w:hAnsi="Times New Roman"/>
                <w:b/>
                <w:sz w:val="24"/>
                <w:szCs w:val="24"/>
              </w:rPr>
              <w:t>Вариант решения</w:t>
            </w:r>
          </w:p>
        </w:tc>
      </w:tr>
      <w:tr w:rsidR="00232193" w:rsidRPr="00273C19" w:rsidTr="005F7BD5">
        <w:trPr>
          <w:trHeight w:val="357"/>
        </w:trPr>
        <w:tc>
          <w:tcPr>
            <w:tcW w:w="15167" w:type="dxa"/>
            <w:gridSpan w:val="3"/>
          </w:tcPr>
          <w:p w:rsidR="00232193" w:rsidRDefault="00232193" w:rsidP="0023219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FB">
              <w:rPr>
                <w:rFonts w:ascii="Times New Roman" w:hAnsi="Times New Roman"/>
                <w:b/>
                <w:sz w:val="24"/>
                <w:szCs w:val="24"/>
              </w:rPr>
              <w:t>Планирование закупок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муниципальными заказчиками</w:t>
            </w:r>
          </w:p>
        </w:tc>
      </w:tr>
      <w:tr w:rsidR="002222B8" w:rsidRPr="00273C19" w:rsidTr="005F7BD5">
        <w:tc>
          <w:tcPr>
            <w:tcW w:w="4361" w:type="dxa"/>
          </w:tcPr>
          <w:p w:rsidR="00255A40" w:rsidRPr="00273C19" w:rsidRDefault="00255A40" w:rsidP="00DF0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C19">
              <w:rPr>
                <w:rFonts w:ascii="Times New Roman" w:hAnsi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0" w:type="auto"/>
          </w:tcPr>
          <w:p w:rsidR="002C5203" w:rsidRPr="009E5327" w:rsidRDefault="00232193" w:rsidP="009E5327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327">
              <w:rPr>
                <w:rFonts w:ascii="Times New Roman" w:hAnsi="Times New Roman"/>
                <w:sz w:val="24"/>
                <w:szCs w:val="24"/>
                <w:u w:val="single"/>
              </w:rPr>
              <w:t>Для муниципальных заказчиков</w:t>
            </w:r>
            <w:r w:rsidRPr="009E532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C5203" w:rsidRPr="009E5327">
              <w:rPr>
                <w:rFonts w:ascii="Times New Roman" w:hAnsi="Times New Roman"/>
                <w:sz w:val="24"/>
                <w:szCs w:val="24"/>
              </w:rPr>
              <w:t xml:space="preserve">не совпадает </w:t>
            </w:r>
            <w:r w:rsidR="00167297" w:rsidRPr="009E5327">
              <w:rPr>
                <w:rFonts w:ascii="Times New Roman" w:hAnsi="Times New Roman"/>
                <w:sz w:val="24"/>
                <w:szCs w:val="24"/>
              </w:rPr>
              <w:t xml:space="preserve">порядковый </w:t>
            </w:r>
            <w:r w:rsidR="002C5203" w:rsidRPr="009E5327">
              <w:rPr>
                <w:rFonts w:ascii="Times New Roman" w:hAnsi="Times New Roman"/>
                <w:sz w:val="24"/>
                <w:szCs w:val="24"/>
              </w:rPr>
              <w:t>номер закупки в плане-графике закупок</w:t>
            </w:r>
            <w:r w:rsidR="00181C1E" w:rsidRPr="009E5327">
              <w:rPr>
                <w:rFonts w:ascii="Times New Roman" w:hAnsi="Times New Roman"/>
                <w:sz w:val="24"/>
                <w:szCs w:val="24"/>
              </w:rPr>
              <w:t xml:space="preserve"> в ЕИС и ГИС</w:t>
            </w:r>
            <w:r w:rsidR="002C5203" w:rsidRPr="009E5327">
              <w:rPr>
                <w:rFonts w:ascii="Times New Roman" w:hAnsi="Times New Roman"/>
                <w:sz w:val="24"/>
                <w:szCs w:val="24"/>
              </w:rPr>
              <w:t>, например, в ЕИС – 001, в ГИС -002</w:t>
            </w:r>
            <w:r w:rsidR="00181C1E" w:rsidRPr="009E53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1FF1" w:rsidRDefault="00232193" w:rsidP="009E5327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19">
              <w:rPr>
                <w:rFonts w:ascii="Times New Roman" w:hAnsi="Times New Roman"/>
                <w:sz w:val="24"/>
                <w:szCs w:val="24"/>
              </w:rPr>
              <w:t>При наличии в плане-графике нескольких позиций продукции с разными ОКПД</w:t>
            </w:r>
            <w:proofErr w:type="gramStart"/>
            <w:r w:rsidRPr="00273C1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73C19">
              <w:rPr>
                <w:rFonts w:ascii="Times New Roman" w:hAnsi="Times New Roman"/>
                <w:sz w:val="24"/>
                <w:szCs w:val="24"/>
              </w:rPr>
              <w:t xml:space="preserve"> и КВР при формировании ИКЗ указывается ОКПД2 одной из позиций продукции</w:t>
            </w:r>
            <w:r w:rsidR="003D2E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2E67" w:rsidRPr="00091FF1" w:rsidRDefault="003D2E67" w:rsidP="009E5327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FF1">
              <w:rPr>
                <w:rFonts w:ascii="Times New Roman" w:hAnsi="Times New Roman"/>
                <w:sz w:val="24"/>
                <w:szCs w:val="24"/>
              </w:rPr>
              <w:t>В плане-графике закупок неверно указывают ОКПД</w:t>
            </w:r>
            <w:proofErr w:type="gramStart"/>
            <w:r w:rsidRPr="00091FF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091FF1">
              <w:rPr>
                <w:rFonts w:ascii="Times New Roman" w:hAnsi="Times New Roman"/>
                <w:sz w:val="24"/>
                <w:szCs w:val="24"/>
              </w:rPr>
              <w:t>, в том числе исключенные из классификатора коды</w:t>
            </w:r>
          </w:p>
          <w:p w:rsidR="00255A40" w:rsidRPr="00273C19" w:rsidRDefault="00255A40" w:rsidP="00273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</w:tcPr>
          <w:p w:rsidR="00181C1E" w:rsidRPr="00181C1E" w:rsidRDefault="00181C1E" w:rsidP="003D2E67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9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1E">
              <w:rPr>
                <w:rFonts w:ascii="Times New Roman" w:hAnsi="Times New Roman"/>
                <w:sz w:val="24"/>
                <w:szCs w:val="24"/>
              </w:rPr>
              <w:t>После указания в идентификационном коде закупки информации о порядковом номере записи о данной закупке в плане-графике идентификационный код такой закупки должен оставаться неизменным вплоть до завершения периода хранения информации и документов о такой закупке, установленного законодательством Российской Федерации об архивном деле.</w:t>
            </w:r>
          </w:p>
          <w:p w:rsidR="00255A40" w:rsidRDefault="00181C1E" w:rsidP="003D2E67">
            <w:pPr>
              <w:pStyle w:val="a4"/>
              <w:spacing w:after="0" w:line="240" w:lineRule="auto"/>
              <w:ind w:left="26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Таким образом, в</w:t>
            </w:r>
            <w:r w:rsidR="002C5203" w:rsidRPr="000A64D9">
              <w:rPr>
                <w:rFonts w:ascii="Times New Roman" w:hAnsi="Times New Roman"/>
                <w:sz w:val="24"/>
                <w:szCs w:val="24"/>
              </w:rPr>
              <w:t xml:space="preserve"> ГИС </w:t>
            </w:r>
            <w:r>
              <w:rPr>
                <w:rFonts w:ascii="Times New Roman" w:hAnsi="Times New Roman"/>
                <w:sz w:val="24"/>
                <w:szCs w:val="24"/>
              </w:rPr>
              <w:t>должен быть</w:t>
            </w:r>
            <w:r w:rsidR="002C5203" w:rsidRPr="000A64D9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="00091FF1">
              <w:rPr>
                <w:rFonts w:ascii="Times New Roman" w:hAnsi="Times New Roman"/>
                <w:sz w:val="24"/>
                <w:szCs w:val="24"/>
              </w:rPr>
              <w:t>позиции</w:t>
            </w:r>
            <w:r w:rsidR="002C5203" w:rsidRPr="000A64D9">
              <w:rPr>
                <w:rFonts w:ascii="Times New Roman" w:hAnsi="Times New Roman"/>
                <w:sz w:val="24"/>
                <w:szCs w:val="24"/>
              </w:rPr>
              <w:t xml:space="preserve"> такой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</w:t>
            </w:r>
            <w:r w:rsidR="0046559C" w:rsidRPr="000A64D9">
              <w:rPr>
                <w:rFonts w:ascii="Times New Roman" w:hAnsi="Times New Roman"/>
                <w:sz w:val="24"/>
                <w:szCs w:val="24"/>
              </w:rPr>
              <w:t>,</w:t>
            </w:r>
            <w:r w:rsidR="002C5203" w:rsidRPr="000A64D9">
              <w:rPr>
                <w:rFonts w:ascii="Times New Roman" w:hAnsi="Times New Roman"/>
                <w:sz w:val="24"/>
                <w:szCs w:val="24"/>
              </w:rPr>
              <w:t xml:space="preserve"> какой </w:t>
            </w:r>
            <w:r>
              <w:rPr>
                <w:rFonts w:ascii="Times New Roman" w:hAnsi="Times New Roman"/>
                <w:sz w:val="24"/>
                <w:szCs w:val="24"/>
              </w:rPr>
              <w:t>указан</w:t>
            </w:r>
            <w:r w:rsidR="002C5203" w:rsidRPr="000A64D9">
              <w:rPr>
                <w:rFonts w:ascii="Times New Roman" w:hAnsi="Times New Roman"/>
                <w:sz w:val="24"/>
                <w:szCs w:val="24"/>
              </w:rPr>
              <w:t xml:space="preserve"> в ЕИС.</w:t>
            </w:r>
          </w:p>
          <w:p w:rsidR="008915F2" w:rsidRDefault="003D2E67" w:rsidP="003D2E67">
            <w:pPr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091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15F2" w:rsidRPr="008915F2">
              <w:rPr>
                <w:rFonts w:ascii="Times New Roman" w:hAnsi="Times New Roman"/>
                <w:sz w:val="24"/>
                <w:szCs w:val="24"/>
              </w:rPr>
              <w:t xml:space="preserve"> случае закупок товаров, работ, услуг, подлежащих отражению по нескольким кодам объекта закупки по каталогу товаров, работ, услуг, в 30 - 33 разрядах при формировании идентификационного кода закупки указываются значения "0". Также</w:t>
            </w:r>
            <w:r w:rsidR="008915F2">
              <w:rPr>
                <w:rFonts w:ascii="Times New Roman" w:hAnsi="Times New Roman"/>
                <w:sz w:val="24"/>
                <w:szCs w:val="24"/>
              </w:rPr>
              <w:t xml:space="preserve"> указываются значения "0"</w:t>
            </w:r>
            <w:r w:rsidR="008915F2" w:rsidRPr="008915F2">
              <w:rPr>
                <w:rFonts w:ascii="Times New Roman" w:hAnsi="Times New Roman"/>
                <w:sz w:val="24"/>
                <w:szCs w:val="24"/>
              </w:rPr>
              <w:t xml:space="preserve"> в 34 - 36 разрядах</w:t>
            </w:r>
            <w:r w:rsidR="008915F2">
              <w:rPr>
                <w:rFonts w:ascii="Times New Roman" w:hAnsi="Times New Roman"/>
                <w:sz w:val="24"/>
                <w:szCs w:val="24"/>
              </w:rPr>
              <w:t>,</w:t>
            </w:r>
            <w:r w:rsidR="008915F2" w:rsidRPr="008915F2">
              <w:rPr>
                <w:rFonts w:ascii="Times New Roman" w:hAnsi="Times New Roman"/>
                <w:sz w:val="24"/>
                <w:szCs w:val="24"/>
              </w:rPr>
              <w:t xml:space="preserve"> если расходы на финансовое обеспечение закупок подлежат отражению по нескольким кодам вида расходов бюджетной классификации Российской Федерации</w:t>
            </w:r>
            <w:r w:rsidR="008915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64D9" w:rsidRDefault="00091FF1" w:rsidP="003D2E67">
            <w:pPr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FF1">
              <w:rPr>
                <w:rFonts w:ascii="Times New Roman" w:hAnsi="Times New Roman"/>
                <w:sz w:val="24"/>
                <w:szCs w:val="24"/>
                <w:u w:val="single"/>
              </w:rPr>
              <w:t>Основание: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64D9" w:rsidRPr="00273C19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0A64D9">
              <w:rPr>
                <w:rFonts w:ascii="Times New Roman" w:hAnsi="Times New Roman"/>
                <w:sz w:val="24"/>
                <w:szCs w:val="24"/>
              </w:rPr>
              <w:t>Министерства экономического развития Российской Федерации (далее – МЭР РФ)</w:t>
            </w:r>
            <w:r w:rsidR="000A64D9" w:rsidRPr="00273C19">
              <w:rPr>
                <w:rFonts w:ascii="Times New Roman" w:hAnsi="Times New Roman"/>
                <w:sz w:val="24"/>
                <w:szCs w:val="24"/>
              </w:rPr>
              <w:t xml:space="preserve"> от 29.06.2015 № 422 «Об утверждении порядка формирования идентификационного кода закупки</w:t>
            </w:r>
          </w:p>
          <w:p w:rsidR="003D2E67" w:rsidRDefault="003D2E67" w:rsidP="003D2E67">
            <w:pPr>
              <w:spacing w:after="0" w:line="240" w:lineRule="auto"/>
              <w:ind w:left="2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E67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3D2E67">
              <w:rPr>
                <w:rFonts w:ascii="Times New Roman" w:hAnsi="Times New Roman"/>
                <w:sz w:val="24"/>
                <w:szCs w:val="24"/>
                <w:u w:val="single"/>
              </w:rPr>
              <w:t>Обращаем внимание ОКПД</w:t>
            </w:r>
            <w:proofErr w:type="gramStart"/>
            <w:r w:rsidRPr="003D2E67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D2E67" w:rsidRPr="003D2E67" w:rsidRDefault="003D2E67" w:rsidP="003D2E67">
            <w:pPr>
              <w:spacing w:after="0" w:line="240" w:lineRule="auto"/>
              <w:ind w:left="2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2E67">
              <w:rPr>
                <w:rFonts w:ascii="Times New Roman" w:hAnsi="Times New Roman"/>
                <w:sz w:val="24"/>
                <w:szCs w:val="24"/>
              </w:rPr>
              <w:t>Ремонт, реконструкция, строительство автомобильных дорог – 42.11.20.000;</w:t>
            </w:r>
          </w:p>
          <w:p w:rsidR="00B61BC0" w:rsidRDefault="003D2E67" w:rsidP="005F7BD5">
            <w:pPr>
              <w:autoSpaceDE w:val="0"/>
              <w:autoSpaceDN w:val="0"/>
              <w:adjustRightInd w:val="0"/>
              <w:spacing w:after="0" w:line="240" w:lineRule="auto"/>
              <w:ind w:left="2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2C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Строительство, реконструкция, капитальный и текущий ремонт </w:t>
            </w:r>
            <w:r w:rsidRPr="00BF2CE8">
              <w:rPr>
                <w:rFonts w:ascii="Times New Roman" w:hAnsi="Times New Roman"/>
                <w:sz w:val="24"/>
                <w:szCs w:val="24"/>
              </w:rPr>
              <w:t xml:space="preserve">ремонта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нежилых </w:t>
            </w:r>
            <w:r w:rsidRPr="00BF2CE8">
              <w:rPr>
                <w:rFonts w:ascii="Times New Roman" w:hAnsi="Times New Roman"/>
                <w:sz w:val="24"/>
                <w:szCs w:val="24"/>
              </w:rPr>
              <w:t>зданий (помещений) – 41.20.40.900.</w:t>
            </w:r>
          </w:p>
          <w:p w:rsidR="00F51D5F" w:rsidRDefault="00F51D5F" w:rsidP="005F7BD5">
            <w:pPr>
              <w:autoSpaceDE w:val="0"/>
              <w:autoSpaceDN w:val="0"/>
              <w:adjustRightInd w:val="0"/>
              <w:spacing w:after="0" w:line="240" w:lineRule="auto"/>
              <w:ind w:left="2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1D5F" w:rsidRPr="000A64D9" w:rsidRDefault="00F51D5F" w:rsidP="005F7BD5">
            <w:pPr>
              <w:autoSpaceDE w:val="0"/>
              <w:autoSpaceDN w:val="0"/>
              <w:adjustRightInd w:val="0"/>
              <w:spacing w:after="0" w:line="240" w:lineRule="auto"/>
              <w:ind w:left="2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0A" w:rsidRPr="00273C19" w:rsidTr="005F7BD5">
        <w:tc>
          <w:tcPr>
            <w:tcW w:w="4361" w:type="dxa"/>
          </w:tcPr>
          <w:p w:rsidR="007C030A" w:rsidRPr="00273C19" w:rsidRDefault="007C030A" w:rsidP="00DF0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C19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объекта закупки</w:t>
            </w:r>
          </w:p>
        </w:tc>
        <w:tc>
          <w:tcPr>
            <w:tcW w:w="0" w:type="auto"/>
          </w:tcPr>
          <w:p w:rsidR="000A64D9" w:rsidRDefault="000A64D9" w:rsidP="002C5203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4D9">
              <w:rPr>
                <w:rFonts w:ascii="Times New Roman" w:hAnsi="Times New Roman"/>
                <w:sz w:val="24"/>
                <w:szCs w:val="24"/>
                <w:u w:val="single"/>
              </w:rPr>
              <w:t>Для муниципальных заказчиков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030A" w:rsidRDefault="002C5203" w:rsidP="000A64D9">
            <w:pPr>
              <w:pStyle w:val="a4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2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Объект закупок не соответству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2C52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 </w:t>
            </w:r>
            <w:r w:rsidR="00EA774C" w:rsidRPr="007C03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наименованию, указанному в государственной программе Омской области</w:t>
            </w:r>
            <w:r w:rsidR="00EA77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утвержденной</w:t>
            </w:r>
            <w:r w:rsidR="00EA774C" w:rsidRPr="002C52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52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Постановлениям Правительства Омской области </w:t>
            </w:r>
            <w:r w:rsidR="00EA77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части выделения субсидий</w:t>
            </w:r>
            <w:r w:rsidR="000A64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7C030A" w:rsidRPr="007C03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Орфографические ошибки, в том числе в наименовании населенных пунктов, улиц и пр.</w:t>
            </w:r>
          </w:p>
          <w:p w:rsidR="000A64D9" w:rsidRPr="007C030A" w:rsidRDefault="000A64D9" w:rsidP="000A64D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</w:t>
            </w:r>
            <w:r w:rsidRPr="007C03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Неправильно указывается объект закупки</w:t>
            </w:r>
          </w:p>
          <w:p w:rsidR="000A64D9" w:rsidRPr="007C030A" w:rsidRDefault="000A64D9" w:rsidP="000A64D9">
            <w:pPr>
              <w:pStyle w:val="a4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5" w:type="dxa"/>
          </w:tcPr>
          <w:p w:rsidR="007C030A" w:rsidRDefault="007C030A" w:rsidP="000A64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3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 </w:t>
            </w:r>
            <w:r w:rsidR="000A6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7C03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объекта закупки должно соответствовать наименованию, указанному в государственной программе Омской области с добавл</w:t>
            </w:r>
            <w:r w:rsidR="000A6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ением слов «Выполнение работ….». П</w:t>
            </w:r>
            <w:r w:rsidRPr="007C03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роверять на наличие орфографических ошибок</w:t>
            </w:r>
            <w:r w:rsidR="008915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не допускать сокращение слов, если сокращения не предусмотрены Программой.</w:t>
            </w:r>
          </w:p>
          <w:p w:rsidR="000A64D9" w:rsidRPr="007C030A" w:rsidRDefault="000A64D9" w:rsidP="000A64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</w:t>
            </w:r>
            <w:r w:rsidRPr="007C03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 закупки начинать словами:</w:t>
            </w:r>
          </w:p>
          <w:p w:rsidR="000A64D9" w:rsidRPr="007C030A" w:rsidRDefault="000A64D9" w:rsidP="000A64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3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«Поставка …» (Поставка бензина автомобильного);</w:t>
            </w:r>
          </w:p>
          <w:p w:rsidR="000A64D9" w:rsidRPr="007C030A" w:rsidRDefault="000A64D9" w:rsidP="000A64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3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«Оказание услуг…» (Оказание услуг по стирке белья);</w:t>
            </w:r>
          </w:p>
          <w:p w:rsidR="000A64D9" w:rsidRPr="007C030A" w:rsidRDefault="000A64D9" w:rsidP="000A64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3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«Выполнение работ…» (Выполнение работ по ремонту дороги).</w:t>
            </w:r>
          </w:p>
          <w:p w:rsidR="000A64D9" w:rsidRPr="007C030A" w:rsidRDefault="00903CAC" w:rsidP="000A64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0A64D9" w:rsidRPr="007C03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Наименование объекта закупки необходимо проверять на наличие орфографических ошибок перед публикацией позиции плана-графика</w:t>
            </w:r>
          </w:p>
        </w:tc>
      </w:tr>
      <w:tr w:rsidR="00232193" w:rsidRPr="00273C19" w:rsidTr="005F7BD5">
        <w:tc>
          <w:tcPr>
            <w:tcW w:w="4361" w:type="dxa"/>
          </w:tcPr>
          <w:p w:rsidR="00232193" w:rsidRPr="00BF2CE8" w:rsidRDefault="00232193" w:rsidP="0023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CE8">
              <w:rPr>
                <w:rFonts w:ascii="Times New Roman" w:hAnsi="Times New Roman"/>
                <w:sz w:val="24"/>
                <w:szCs w:val="24"/>
              </w:rPr>
              <w:t>Источник финансирования закупки</w:t>
            </w:r>
          </w:p>
        </w:tc>
        <w:tc>
          <w:tcPr>
            <w:tcW w:w="0" w:type="auto"/>
          </w:tcPr>
          <w:p w:rsidR="00232193" w:rsidRPr="00273C19" w:rsidRDefault="000A64D9" w:rsidP="000A6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4D9">
              <w:rPr>
                <w:rFonts w:ascii="Times New Roman" w:hAnsi="Times New Roman"/>
                <w:sz w:val="24"/>
                <w:szCs w:val="24"/>
                <w:u w:val="single"/>
              </w:rPr>
              <w:t>Для муниципальных заказчиков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56036">
              <w:rPr>
                <w:rFonts w:ascii="Times New Roman" w:hAnsi="Times New Roman"/>
                <w:sz w:val="24"/>
                <w:szCs w:val="24"/>
              </w:rPr>
              <w:t>в</w:t>
            </w:r>
            <w:r w:rsidR="00232193" w:rsidRPr="00F56036">
              <w:rPr>
                <w:rFonts w:ascii="Times New Roman" w:hAnsi="Times New Roman"/>
                <w:sz w:val="24"/>
                <w:szCs w:val="24"/>
              </w:rPr>
              <w:t xml:space="preserve"> плане закупок </w:t>
            </w:r>
            <w:r w:rsidRPr="00F56036">
              <w:rPr>
                <w:rFonts w:ascii="Times New Roman" w:hAnsi="Times New Roman"/>
                <w:sz w:val="24"/>
                <w:szCs w:val="24"/>
              </w:rPr>
              <w:t xml:space="preserve">ошибочно </w:t>
            </w:r>
            <w:r w:rsidR="00232193" w:rsidRPr="00F56036">
              <w:rPr>
                <w:rFonts w:ascii="Times New Roman" w:hAnsi="Times New Roman"/>
                <w:sz w:val="24"/>
                <w:szCs w:val="24"/>
              </w:rPr>
              <w:t>указыва</w:t>
            </w:r>
            <w:r w:rsidRPr="00F56036">
              <w:rPr>
                <w:rFonts w:ascii="Times New Roman" w:hAnsi="Times New Roman"/>
                <w:sz w:val="24"/>
                <w:szCs w:val="24"/>
              </w:rPr>
              <w:t>ется</w:t>
            </w:r>
            <w:r w:rsidR="00232193" w:rsidRPr="00F56036">
              <w:rPr>
                <w:rFonts w:ascii="Times New Roman" w:hAnsi="Times New Roman"/>
                <w:sz w:val="24"/>
                <w:szCs w:val="24"/>
              </w:rPr>
              <w:t xml:space="preserve"> – «обл</w:t>
            </w:r>
            <w:r w:rsidR="00232193">
              <w:rPr>
                <w:rFonts w:ascii="Times New Roman" w:hAnsi="Times New Roman"/>
                <w:sz w:val="24"/>
                <w:szCs w:val="24"/>
              </w:rPr>
              <w:t>астной бюджет»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части выделенных субсидий</w:t>
            </w:r>
          </w:p>
        </w:tc>
        <w:tc>
          <w:tcPr>
            <w:tcW w:w="5755" w:type="dxa"/>
          </w:tcPr>
          <w:p w:rsidR="00232193" w:rsidRPr="00273C19" w:rsidRDefault="00526B33" w:rsidP="0023219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</w:t>
            </w:r>
            <w:r w:rsidR="00232193" w:rsidRPr="0027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193">
              <w:rPr>
                <w:rFonts w:ascii="Times New Roman" w:hAnsi="Times New Roman"/>
                <w:sz w:val="24"/>
                <w:szCs w:val="24"/>
              </w:rPr>
              <w:t xml:space="preserve">указывать </w:t>
            </w:r>
            <w:r w:rsidR="000A64D9">
              <w:rPr>
                <w:rFonts w:ascii="Times New Roman" w:hAnsi="Times New Roman"/>
                <w:sz w:val="24"/>
                <w:szCs w:val="24"/>
              </w:rPr>
              <w:t>«</w:t>
            </w:r>
            <w:r w:rsidR="0023219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="000A64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32193" w:rsidRPr="00273C19" w:rsidTr="005F7BD5">
        <w:tc>
          <w:tcPr>
            <w:tcW w:w="4361" w:type="dxa"/>
          </w:tcPr>
          <w:p w:rsidR="00232193" w:rsidRPr="00273C19" w:rsidRDefault="00232193" w:rsidP="00DF0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C19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0" w:type="auto"/>
          </w:tcPr>
          <w:p w:rsidR="00232193" w:rsidRPr="00273C19" w:rsidRDefault="00232193" w:rsidP="007C0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19">
              <w:rPr>
                <w:rFonts w:ascii="Times New Roman" w:hAnsi="Times New Roman"/>
                <w:sz w:val="24"/>
                <w:szCs w:val="24"/>
              </w:rPr>
              <w:t>Неправильно указывают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273C19">
              <w:rPr>
                <w:rFonts w:ascii="Times New Roman" w:hAnsi="Times New Roman"/>
                <w:sz w:val="24"/>
                <w:szCs w:val="24"/>
              </w:rPr>
              <w:t xml:space="preserve"> единицы измерения при закупке услуг, работ</w:t>
            </w:r>
          </w:p>
        </w:tc>
        <w:tc>
          <w:tcPr>
            <w:tcW w:w="5755" w:type="dxa"/>
          </w:tcPr>
          <w:p w:rsidR="00232193" w:rsidRPr="00273C19" w:rsidRDefault="00232193" w:rsidP="00273C1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CAC">
              <w:rPr>
                <w:rFonts w:ascii="Times New Roman" w:hAnsi="Times New Roman"/>
                <w:sz w:val="24"/>
                <w:szCs w:val="24"/>
              </w:rPr>
              <w:t>Рекомендуем д</w:t>
            </w:r>
            <w:r w:rsidRPr="00273C19">
              <w:rPr>
                <w:rFonts w:ascii="Times New Roman" w:hAnsi="Times New Roman"/>
                <w:sz w:val="24"/>
                <w:szCs w:val="24"/>
              </w:rPr>
              <w:t>ля закупки услуг, работ, выбирать 1 условную единицу.</w:t>
            </w:r>
          </w:p>
          <w:p w:rsidR="00232193" w:rsidRPr="00273C19" w:rsidRDefault="00232193" w:rsidP="00273C1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19">
              <w:rPr>
                <w:rFonts w:ascii="Times New Roman" w:hAnsi="Times New Roman"/>
                <w:sz w:val="24"/>
                <w:szCs w:val="24"/>
              </w:rPr>
              <w:t xml:space="preserve">Основание: Общероссийский классификатор единиц измерения ОК 015-94 (ОКЕИ) </w:t>
            </w:r>
          </w:p>
        </w:tc>
      </w:tr>
      <w:tr w:rsidR="0034549B" w:rsidRPr="00273C19" w:rsidTr="005F7BD5">
        <w:tc>
          <w:tcPr>
            <w:tcW w:w="4361" w:type="dxa"/>
          </w:tcPr>
          <w:p w:rsidR="0034549B" w:rsidRPr="00273C19" w:rsidRDefault="0034549B" w:rsidP="00DF0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C19">
              <w:rPr>
                <w:rFonts w:ascii="Times New Roman" w:hAnsi="Times New Roman"/>
                <w:sz w:val="24"/>
                <w:szCs w:val="24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0" w:type="auto"/>
          </w:tcPr>
          <w:p w:rsidR="0034549B" w:rsidRPr="005F7BD5" w:rsidRDefault="0034549B" w:rsidP="00EB41D6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D5">
              <w:rPr>
                <w:rFonts w:ascii="Times New Roman" w:hAnsi="Times New Roman"/>
                <w:sz w:val="24"/>
                <w:szCs w:val="24"/>
              </w:rPr>
              <w:t>Неправильно указываются срок и периодичность поставки продукции</w:t>
            </w:r>
            <w:r w:rsidR="00903CAC" w:rsidRPr="005F7BD5">
              <w:rPr>
                <w:rFonts w:ascii="Times New Roman" w:hAnsi="Times New Roman"/>
                <w:sz w:val="24"/>
                <w:szCs w:val="24"/>
              </w:rPr>
              <w:t>, оказания услуг, выполнения работ</w:t>
            </w:r>
            <w:r w:rsidRPr="005F7B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549B" w:rsidRPr="000A64D9" w:rsidRDefault="0034549B" w:rsidP="006966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55" w:type="dxa"/>
          </w:tcPr>
          <w:p w:rsidR="00B61BC0" w:rsidRPr="005F7BD5" w:rsidRDefault="0034549B" w:rsidP="00273C19">
            <w:pPr>
              <w:tabs>
                <w:tab w:val="left" w:pos="-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7BD5">
              <w:rPr>
                <w:rFonts w:ascii="Times New Roman" w:hAnsi="Times New Roman"/>
                <w:sz w:val="24"/>
                <w:szCs w:val="24"/>
              </w:rPr>
              <w:t>Рекомендуем</w:t>
            </w:r>
            <w:r w:rsidR="00B61BC0" w:rsidRPr="005F7BD5">
              <w:rPr>
                <w:rFonts w:ascii="Times New Roman" w:hAnsi="Times New Roman"/>
                <w:sz w:val="24"/>
                <w:szCs w:val="24"/>
              </w:rPr>
              <w:t xml:space="preserve"> планируемый срок:</w:t>
            </w:r>
          </w:p>
          <w:p w:rsidR="0034549B" w:rsidRPr="005F7BD5" w:rsidRDefault="00B61BC0" w:rsidP="00273C19">
            <w:pPr>
              <w:tabs>
                <w:tab w:val="left" w:pos="-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F7BD5">
              <w:rPr>
                <w:rFonts w:ascii="Times New Roman" w:hAnsi="Times New Roman"/>
                <w:sz w:val="24"/>
                <w:szCs w:val="24"/>
              </w:rPr>
              <w:t xml:space="preserve">например, </w:t>
            </w:r>
            <w:r w:rsidR="0034549B" w:rsidRPr="005F7BD5">
              <w:rPr>
                <w:rFonts w:ascii="Times New Roman" w:hAnsi="Times New Roman"/>
                <w:sz w:val="24"/>
                <w:szCs w:val="24"/>
                <w:u w:val="single"/>
              </w:rPr>
              <w:t>для поставки товара партиями</w:t>
            </w:r>
            <w:r w:rsidRPr="005F7BD5">
              <w:rPr>
                <w:rFonts w:ascii="Times New Roman" w:hAnsi="Times New Roman"/>
                <w:sz w:val="24"/>
                <w:szCs w:val="24"/>
              </w:rPr>
              <w:t>, с</w:t>
            </w:r>
            <w:r w:rsidR="0034549B" w:rsidRPr="005F7BD5">
              <w:rPr>
                <w:rFonts w:ascii="Times New Roman" w:hAnsi="Times New Roman"/>
                <w:sz w:val="24"/>
                <w:szCs w:val="24"/>
              </w:rPr>
              <w:t>о дня заключения контракта по 25 декабря 2018 года отдельными партиями по заявкам Заказчика. Поставщик обязан поставлять товар ежемесячно, 1 раз в месяц в течение 5 рабочих дней со дня получения заявки Заказчика на конкретную партию товара. Поставка осуществляется в рабочие дни с 8-30 до 14-00 часов.</w:t>
            </w:r>
          </w:p>
          <w:p w:rsidR="005F7BD5" w:rsidRDefault="00B61BC0" w:rsidP="007C030A">
            <w:pPr>
              <w:tabs>
                <w:tab w:val="left" w:pos="-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D5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</w:t>
            </w:r>
            <w:r w:rsidR="0034549B" w:rsidRPr="005F7BD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Для оказания услуг, выполнения работ </w:t>
            </w:r>
            <w:r w:rsidR="005F7BD5">
              <w:rPr>
                <w:rFonts w:ascii="Times New Roman" w:hAnsi="Times New Roman"/>
                <w:sz w:val="24"/>
                <w:szCs w:val="24"/>
                <w:u w:val="single"/>
              </w:rPr>
              <w:t>предлагаем следующие</w:t>
            </w:r>
            <w:r w:rsidR="0034549B" w:rsidRPr="005F7BD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вариант</w:t>
            </w:r>
            <w:r w:rsidR="005F7BD5">
              <w:rPr>
                <w:rFonts w:ascii="Times New Roman" w:hAnsi="Times New Roman"/>
                <w:sz w:val="24"/>
                <w:szCs w:val="24"/>
                <w:u w:val="single"/>
              </w:rPr>
              <w:t>ы</w:t>
            </w:r>
            <w:r w:rsidR="0034549B" w:rsidRPr="005F7BD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34549B" w:rsidRPr="005F7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549B" w:rsidRPr="005F7BD5" w:rsidRDefault="0034549B" w:rsidP="007C030A">
            <w:pPr>
              <w:tabs>
                <w:tab w:val="left" w:pos="-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Начало срока – со дня заключения контракта, окончание срока – ___ 2018 года (или: </w:t>
            </w:r>
            <w:proofErr w:type="gramStart"/>
            <w:r w:rsidRPr="005F7BD5">
              <w:rPr>
                <w:rFonts w:ascii="Times New Roman" w:hAnsi="Times New Roman"/>
                <w:color w:val="000000"/>
                <w:sz w:val="24"/>
                <w:szCs w:val="24"/>
              </w:rPr>
              <w:t>через</w:t>
            </w:r>
            <w:proofErr w:type="gramEnd"/>
            <w:r w:rsidRPr="005F7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 </w:t>
            </w:r>
            <w:proofErr w:type="gramStart"/>
            <w:r w:rsidRPr="005F7BD5">
              <w:rPr>
                <w:rFonts w:ascii="Times New Roman" w:hAnsi="Times New Roman"/>
                <w:color w:val="000000"/>
                <w:sz w:val="24"/>
                <w:szCs w:val="24"/>
              </w:rPr>
              <w:t>дней</w:t>
            </w:r>
            <w:proofErr w:type="gramEnd"/>
            <w:r w:rsidRPr="005F7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даты заключения контракта)</w:t>
            </w:r>
          </w:p>
          <w:p w:rsidR="00B61BC0" w:rsidRPr="005F7BD5" w:rsidRDefault="00B61BC0" w:rsidP="00B61BC0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D5">
              <w:rPr>
                <w:rFonts w:ascii="Times New Roman" w:hAnsi="Times New Roman"/>
                <w:sz w:val="24"/>
                <w:szCs w:val="24"/>
              </w:rPr>
              <w:lastRenderedPageBreak/>
              <w:t>- Учитывать, в части установления сроков выполнения работ:</w:t>
            </w:r>
          </w:p>
          <w:p w:rsidR="00B61BC0" w:rsidRPr="005F7BD5" w:rsidRDefault="00B61BC0" w:rsidP="00B61B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D5">
              <w:rPr>
                <w:rFonts w:ascii="Times New Roman" w:hAnsi="Times New Roman"/>
                <w:sz w:val="24"/>
                <w:szCs w:val="24"/>
              </w:rPr>
              <w:t>- установление сроков выполнения работ без учета погодных условий (пониженная температура воздуха), не позволяющих выполнить эти работы с соблюдением технологии производства работ при укладке асфальтобетонной смеси (Решение Омского УФАС России № 03-10.1/268-2016 от 21.10.2016);</w:t>
            </w:r>
          </w:p>
          <w:p w:rsidR="00B85ED2" w:rsidRDefault="00B61BC0" w:rsidP="00B85ED2">
            <w:pPr>
              <w:tabs>
                <w:tab w:val="left" w:pos="-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D5">
              <w:rPr>
                <w:rFonts w:ascii="Times New Roman" w:hAnsi="Times New Roman"/>
                <w:sz w:val="24"/>
                <w:szCs w:val="24"/>
              </w:rPr>
              <w:t>- установление сроков выполнения работ при закупк</w:t>
            </w:r>
            <w:r w:rsidR="00B85ED2">
              <w:rPr>
                <w:rFonts w:ascii="Times New Roman" w:hAnsi="Times New Roman"/>
                <w:sz w:val="24"/>
                <w:szCs w:val="24"/>
              </w:rPr>
              <w:t>е</w:t>
            </w:r>
            <w:r w:rsidRPr="005F7BD5">
              <w:rPr>
                <w:rFonts w:ascii="Times New Roman" w:hAnsi="Times New Roman"/>
                <w:sz w:val="24"/>
                <w:szCs w:val="24"/>
              </w:rPr>
              <w:t xml:space="preserve"> работ по строительству, реконструкции объектов капитального строительства </w:t>
            </w:r>
            <w:r w:rsidR="00B85ED2">
              <w:rPr>
                <w:rFonts w:ascii="Times New Roman" w:hAnsi="Times New Roman"/>
                <w:sz w:val="24"/>
                <w:szCs w:val="24"/>
              </w:rPr>
              <w:t>без учета</w:t>
            </w:r>
            <w:r w:rsidRPr="005F7BD5">
              <w:rPr>
                <w:rFonts w:ascii="Times New Roman" w:hAnsi="Times New Roman"/>
                <w:sz w:val="24"/>
                <w:szCs w:val="24"/>
              </w:rPr>
              <w:t xml:space="preserve"> срок</w:t>
            </w:r>
            <w:r w:rsidR="00B85ED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F7BD5">
              <w:rPr>
                <w:rFonts w:ascii="Times New Roman" w:hAnsi="Times New Roman"/>
                <w:sz w:val="24"/>
                <w:szCs w:val="24"/>
              </w:rPr>
              <w:t xml:space="preserve"> ввода объекта в эксплуатацию в нарушение статьи 110.2 Федерального закона № 44-ФЗ</w:t>
            </w:r>
            <w:r w:rsidR="00B85ED2">
              <w:rPr>
                <w:rFonts w:ascii="Times New Roman" w:hAnsi="Times New Roman"/>
                <w:sz w:val="24"/>
                <w:szCs w:val="24"/>
              </w:rPr>
              <w:t>;</w:t>
            </w:r>
            <w:r w:rsidRPr="005F7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1BC0" w:rsidRPr="000A64D9" w:rsidRDefault="00B61BC0" w:rsidP="00B85ED2">
            <w:pPr>
              <w:tabs>
                <w:tab w:val="left" w:pos="-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7BD5">
              <w:rPr>
                <w:rFonts w:ascii="Times New Roman" w:hAnsi="Times New Roman"/>
                <w:sz w:val="24"/>
                <w:szCs w:val="24"/>
              </w:rPr>
              <w:t>- не включение в срок выполнения работ срока на проведение государственной экспертизы проектной документации в соответствии с нормами градостроительного законодательства и статьи 110.2  Федерального закона № 44-ФЗ.</w:t>
            </w:r>
          </w:p>
        </w:tc>
      </w:tr>
      <w:tr w:rsidR="0034549B" w:rsidRPr="00273C19" w:rsidTr="005F7BD5">
        <w:tc>
          <w:tcPr>
            <w:tcW w:w="4361" w:type="dxa"/>
          </w:tcPr>
          <w:p w:rsidR="0034549B" w:rsidRPr="00273C19" w:rsidRDefault="0034549B" w:rsidP="00DF0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C19">
              <w:rPr>
                <w:rFonts w:ascii="Times New Roman" w:hAnsi="Times New Roman"/>
                <w:sz w:val="24"/>
                <w:szCs w:val="24"/>
              </w:rPr>
              <w:lastRenderedPageBreak/>
              <w:t>Планируемый срок окончания исполнения контракта (месяц, год)</w:t>
            </w:r>
          </w:p>
        </w:tc>
        <w:tc>
          <w:tcPr>
            <w:tcW w:w="0" w:type="auto"/>
          </w:tcPr>
          <w:p w:rsidR="0034549B" w:rsidRPr="00273C19" w:rsidRDefault="0034549B" w:rsidP="00EB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19">
              <w:rPr>
                <w:rFonts w:ascii="Times New Roman" w:hAnsi="Times New Roman"/>
                <w:sz w:val="24"/>
                <w:szCs w:val="24"/>
              </w:rPr>
              <w:t>Неправильно указыва</w:t>
            </w:r>
            <w:r>
              <w:rPr>
                <w:rFonts w:ascii="Times New Roman" w:hAnsi="Times New Roman"/>
                <w:sz w:val="24"/>
                <w:szCs w:val="24"/>
              </w:rPr>
              <w:t>ется</w:t>
            </w:r>
            <w:r w:rsidRPr="00273C19">
              <w:rPr>
                <w:rFonts w:ascii="Times New Roman" w:hAnsi="Times New Roman"/>
                <w:sz w:val="24"/>
                <w:szCs w:val="24"/>
              </w:rPr>
              <w:t xml:space="preserve"> срок окончания исполнения контракта</w:t>
            </w:r>
          </w:p>
        </w:tc>
        <w:tc>
          <w:tcPr>
            <w:tcW w:w="5755" w:type="dxa"/>
          </w:tcPr>
          <w:p w:rsidR="0034549B" w:rsidRPr="00B85ED2" w:rsidRDefault="0034549B" w:rsidP="00B85ED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ED2">
              <w:rPr>
                <w:rFonts w:ascii="Times New Roman" w:hAnsi="Times New Roman"/>
                <w:sz w:val="24"/>
                <w:szCs w:val="24"/>
              </w:rPr>
              <w:t xml:space="preserve">Рекомендуем указывать срок окончания исполнения контракта </w:t>
            </w:r>
            <w:r w:rsidR="00B85ED2" w:rsidRPr="00B85ED2">
              <w:rPr>
                <w:rFonts w:ascii="Times New Roman" w:hAnsi="Times New Roman"/>
                <w:sz w:val="24"/>
                <w:szCs w:val="24"/>
              </w:rPr>
              <w:t xml:space="preserve">с учётом приемки и оплаты товара (работы, услуги), а также </w:t>
            </w:r>
            <w:r w:rsidR="00B85ED2">
              <w:rPr>
                <w:rFonts w:ascii="Times New Roman" w:hAnsi="Times New Roman"/>
                <w:sz w:val="24"/>
                <w:szCs w:val="24"/>
              </w:rPr>
              <w:t>возможной претензионной работы.</w:t>
            </w:r>
            <w:r w:rsidR="00B85ED2" w:rsidRPr="00B85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4549B" w:rsidRPr="00273C19" w:rsidTr="005F7BD5">
        <w:tc>
          <w:tcPr>
            <w:tcW w:w="4361" w:type="dxa"/>
          </w:tcPr>
          <w:p w:rsidR="0034549B" w:rsidRPr="001F4DED" w:rsidRDefault="0034549B" w:rsidP="00DF0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Финансовое обеспечение</w:t>
            </w:r>
          </w:p>
        </w:tc>
        <w:tc>
          <w:tcPr>
            <w:tcW w:w="0" w:type="auto"/>
          </w:tcPr>
          <w:p w:rsidR="0034549B" w:rsidRDefault="00F56036" w:rsidP="00D126B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036">
              <w:rPr>
                <w:rFonts w:ascii="Times New Roman" w:hAnsi="Times New Roman"/>
                <w:sz w:val="24"/>
                <w:szCs w:val="24"/>
                <w:u w:val="single"/>
              </w:rPr>
              <w:t>Для муниципал</w:t>
            </w:r>
            <w:r w:rsidR="00381FFD">
              <w:rPr>
                <w:rFonts w:ascii="Times New Roman" w:hAnsi="Times New Roman"/>
                <w:sz w:val="24"/>
                <w:szCs w:val="24"/>
                <w:u w:val="single"/>
              </w:rPr>
              <w:t>ьных заказчиков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</w:t>
            </w:r>
            <w:r w:rsidR="0034549B" w:rsidRPr="00D126BC">
              <w:rPr>
                <w:rFonts w:ascii="Times New Roman" w:hAnsi="Times New Roman"/>
                <w:sz w:val="24"/>
                <w:szCs w:val="24"/>
              </w:rPr>
              <w:t xml:space="preserve"> позиции плана закупок в ГИС в поле бюджетная квалификация указывают полностью всю </w:t>
            </w:r>
            <w:r w:rsidR="00381FFD">
              <w:rPr>
                <w:rFonts w:ascii="Times New Roman" w:hAnsi="Times New Roman"/>
                <w:sz w:val="24"/>
                <w:szCs w:val="24"/>
              </w:rPr>
              <w:t>«Б</w:t>
            </w:r>
            <w:r w:rsidR="00381FFD" w:rsidRPr="00903CAC">
              <w:rPr>
                <w:rFonts w:ascii="Times New Roman" w:hAnsi="Times New Roman"/>
                <w:sz w:val="24"/>
                <w:szCs w:val="24"/>
              </w:rPr>
              <w:t xml:space="preserve">юджетная </w:t>
            </w:r>
            <w:r w:rsidR="00381FFD">
              <w:rPr>
                <w:rFonts w:ascii="Times New Roman" w:hAnsi="Times New Roman"/>
                <w:sz w:val="24"/>
                <w:szCs w:val="24"/>
              </w:rPr>
              <w:t>классификация»;</w:t>
            </w:r>
          </w:p>
          <w:p w:rsidR="0034549B" w:rsidRPr="00D126BC" w:rsidRDefault="00381FFD" w:rsidP="00381FF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036">
              <w:rPr>
                <w:rFonts w:ascii="Times New Roman" w:hAnsi="Times New Roman"/>
                <w:sz w:val="24"/>
                <w:szCs w:val="24"/>
                <w:u w:val="single"/>
              </w:rPr>
              <w:t>Для муниципал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ьных заказчиков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036">
              <w:rPr>
                <w:rFonts w:ascii="Times New Roman" w:hAnsi="Times New Roman"/>
                <w:sz w:val="24"/>
                <w:szCs w:val="24"/>
              </w:rPr>
              <w:t>- в</w:t>
            </w:r>
            <w:r w:rsidR="0034549B" w:rsidRPr="00D126BC">
              <w:rPr>
                <w:rFonts w:ascii="Times New Roman" w:hAnsi="Times New Roman"/>
                <w:sz w:val="24"/>
                <w:szCs w:val="24"/>
              </w:rPr>
              <w:t xml:space="preserve"> позиции плана закупок в ГИС в поле </w:t>
            </w:r>
            <w:r>
              <w:rPr>
                <w:rFonts w:ascii="Times New Roman" w:hAnsi="Times New Roman"/>
                <w:sz w:val="24"/>
                <w:szCs w:val="24"/>
              </w:rPr>
              <w:t>«Л</w:t>
            </w:r>
            <w:r w:rsidR="0034549B" w:rsidRPr="00D126BC">
              <w:rPr>
                <w:rFonts w:ascii="Times New Roman" w:hAnsi="Times New Roman"/>
                <w:sz w:val="24"/>
                <w:szCs w:val="24"/>
              </w:rPr>
              <w:t>ицевой счет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4549B" w:rsidRPr="00D126BC">
              <w:rPr>
                <w:rFonts w:ascii="Times New Roman" w:hAnsi="Times New Roman"/>
                <w:sz w:val="24"/>
                <w:szCs w:val="24"/>
              </w:rPr>
              <w:t xml:space="preserve"> указывают свой лицевой счет</w:t>
            </w:r>
          </w:p>
        </w:tc>
        <w:tc>
          <w:tcPr>
            <w:tcW w:w="5755" w:type="dxa"/>
          </w:tcPr>
          <w:p w:rsidR="0034549B" w:rsidRPr="00903CAC" w:rsidRDefault="0034549B" w:rsidP="00D126B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CAC">
              <w:rPr>
                <w:rFonts w:ascii="Times New Roman" w:hAnsi="Times New Roman"/>
                <w:sz w:val="24"/>
                <w:szCs w:val="24"/>
              </w:rPr>
              <w:t xml:space="preserve">В позиции плана закупок в ГИС необходимо </w:t>
            </w:r>
            <w:r w:rsidR="00F56036" w:rsidRPr="00903CAC">
              <w:rPr>
                <w:rFonts w:ascii="Times New Roman" w:hAnsi="Times New Roman"/>
                <w:sz w:val="24"/>
                <w:szCs w:val="24"/>
              </w:rPr>
              <w:t xml:space="preserve">заполнить </w:t>
            </w:r>
            <w:r w:rsidRPr="00903CAC">
              <w:rPr>
                <w:rFonts w:ascii="Times New Roman" w:hAnsi="Times New Roman"/>
                <w:sz w:val="24"/>
                <w:szCs w:val="24"/>
              </w:rPr>
              <w:t xml:space="preserve">в поле </w:t>
            </w:r>
            <w:r w:rsidR="00381FFD">
              <w:rPr>
                <w:rFonts w:ascii="Times New Roman" w:hAnsi="Times New Roman"/>
                <w:sz w:val="24"/>
                <w:szCs w:val="24"/>
              </w:rPr>
              <w:t>«Б</w:t>
            </w:r>
            <w:r w:rsidRPr="00903CAC">
              <w:rPr>
                <w:rFonts w:ascii="Times New Roman" w:hAnsi="Times New Roman"/>
                <w:sz w:val="24"/>
                <w:szCs w:val="24"/>
              </w:rPr>
              <w:t xml:space="preserve">юджетная </w:t>
            </w:r>
            <w:r w:rsidR="00381FFD">
              <w:rPr>
                <w:rFonts w:ascii="Times New Roman" w:hAnsi="Times New Roman"/>
                <w:sz w:val="24"/>
                <w:szCs w:val="24"/>
              </w:rPr>
              <w:t>классификация»</w:t>
            </w:r>
            <w:r w:rsidRPr="00903CAC">
              <w:rPr>
                <w:rFonts w:ascii="Times New Roman" w:hAnsi="Times New Roman"/>
                <w:sz w:val="24"/>
                <w:szCs w:val="24"/>
              </w:rPr>
              <w:t xml:space="preserve"> только КВР </w:t>
            </w:r>
          </w:p>
          <w:p w:rsidR="0034549B" w:rsidRPr="00D126BC" w:rsidRDefault="0034549B" w:rsidP="00381FF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CAC">
              <w:rPr>
                <w:rFonts w:ascii="Times New Roman" w:hAnsi="Times New Roman"/>
                <w:sz w:val="24"/>
                <w:szCs w:val="24"/>
              </w:rPr>
              <w:t xml:space="preserve">Необходимо </w:t>
            </w:r>
            <w:r w:rsidR="00903CA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03CAC" w:rsidRPr="00903CAC">
              <w:rPr>
                <w:rFonts w:ascii="Times New Roman" w:hAnsi="Times New Roman"/>
                <w:bCs/>
                <w:sz w:val="24"/>
                <w:szCs w:val="24"/>
              </w:rPr>
              <w:t xml:space="preserve">поле </w:t>
            </w:r>
            <w:r w:rsidR="00381FFD">
              <w:rPr>
                <w:rFonts w:ascii="Times New Roman" w:hAnsi="Times New Roman"/>
                <w:bCs/>
                <w:sz w:val="24"/>
                <w:szCs w:val="24"/>
              </w:rPr>
              <w:t>«Л</w:t>
            </w:r>
            <w:r w:rsidR="00903CAC" w:rsidRPr="00903CAC">
              <w:rPr>
                <w:rFonts w:ascii="Times New Roman" w:hAnsi="Times New Roman"/>
                <w:bCs/>
                <w:sz w:val="24"/>
                <w:szCs w:val="24"/>
              </w:rPr>
              <w:t>ицевой счет</w:t>
            </w:r>
            <w:r w:rsidR="00381FF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903CAC" w:rsidRPr="00903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CAC">
              <w:rPr>
                <w:rFonts w:ascii="Times New Roman" w:hAnsi="Times New Roman"/>
                <w:sz w:val="24"/>
                <w:szCs w:val="24"/>
              </w:rPr>
              <w:t xml:space="preserve">указывать </w:t>
            </w:r>
            <w:r w:rsidRPr="00903CAC">
              <w:rPr>
                <w:rFonts w:ascii="Times New Roman" w:hAnsi="Times New Roman"/>
                <w:bCs/>
                <w:sz w:val="24"/>
                <w:szCs w:val="24"/>
              </w:rPr>
              <w:t>000000000</w:t>
            </w:r>
          </w:p>
        </w:tc>
      </w:tr>
      <w:tr w:rsidR="0034549B" w:rsidRPr="00273C19" w:rsidTr="005F7BD5">
        <w:tc>
          <w:tcPr>
            <w:tcW w:w="4361" w:type="dxa"/>
            <w:shd w:val="clear" w:color="auto" w:fill="auto"/>
          </w:tcPr>
          <w:p w:rsidR="0034549B" w:rsidRPr="001F4DED" w:rsidRDefault="0034549B" w:rsidP="00500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4C6">
              <w:rPr>
                <w:rFonts w:ascii="Times New Roman" w:hAnsi="Times New Roman"/>
                <w:sz w:val="24"/>
                <w:szCs w:val="24"/>
              </w:rPr>
              <w:t>Ограничени</w:t>
            </w:r>
            <w:r w:rsidR="005003E7">
              <w:rPr>
                <w:rFonts w:ascii="Times New Roman" w:hAnsi="Times New Roman"/>
                <w:sz w:val="24"/>
                <w:szCs w:val="24"/>
              </w:rPr>
              <w:t>я</w:t>
            </w:r>
            <w:r w:rsidRPr="000D74C6">
              <w:rPr>
                <w:rFonts w:ascii="Times New Roman" w:hAnsi="Times New Roman"/>
                <w:sz w:val="24"/>
                <w:szCs w:val="24"/>
              </w:rPr>
              <w:t xml:space="preserve"> и преимущества</w:t>
            </w:r>
          </w:p>
        </w:tc>
        <w:tc>
          <w:tcPr>
            <w:tcW w:w="0" w:type="auto"/>
            <w:shd w:val="clear" w:color="auto" w:fill="auto"/>
          </w:tcPr>
          <w:p w:rsidR="00F51D5F" w:rsidRPr="000D74C6" w:rsidRDefault="0034549B" w:rsidP="000F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C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ГИС в </w:t>
            </w:r>
            <w:r w:rsidRPr="000D74C6">
              <w:rPr>
                <w:rFonts w:ascii="Times New Roman" w:hAnsi="Times New Roman"/>
                <w:sz w:val="24"/>
                <w:szCs w:val="24"/>
              </w:rPr>
              <w:t xml:space="preserve">позиции плана - графика закупок </w:t>
            </w:r>
            <w:r w:rsidR="000F45EF">
              <w:rPr>
                <w:rFonts w:ascii="Times New Roman" w:hAnsi="Times New Roman"/>
                <w:sz w:val="24"/>
                <w:szCs w:val="24"/>
              </w:rPr>
              <w:t>заказчики в случае привлечения</w:t>
            </w:r>
            <w:r w:rsidR="000F45EF" w:rsidRPr="000D74C6">
              <w:rPr>
                <w:rFonts w:ascii="Times New Roman" w:hAnsi="Times New Roman"/>
                <w:sz w:val="24"/>
                <w:szCs w:val="24"/>
              </w:rPr>
              <w:t xml:space="preserve"> к исполнению контракта субподрядчиков, соисполнителей из числа СМП, социально ориентированных некоммерческих организаций</w:t>
            </w:r>
            <w:r w:rsidR="000F4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BD7">
              <w:rPr>
                <w:rFonts w:ascii="Times New Roman" w:hAnsi="Times New Roman"/>
                <w:sz w:val="24"/>
                <w:szCs w:val="24"/>
              </w:rPr>
              <w:t>во вкладке «Т</w:t>
            </w:r>
            <w:r w:rsidRPr="000D74C6">
              <w:rPr>
                <w:rFonts w:ascii="Times New Roman" w:hAnsi="Times New Roman"/>
                <w:sz w:val="24"/>
                <w:szCs w:val="24"/>
              </w:rPr>
              <w:t>ребования к участникам закупки</w:t>
            </w:r>
            <w:r w:rsidR="001D7BD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5EF">
              <w:rPr>
                <w:rFonts w:ascii="Times New Roman" w:hAnsi="Times New Roman"/>
                <w:sz w:val="24"/>
                <w:szCs w:val="24"/>
              </w:rPr>
              <w:t>не указывают данное требование</w:t>
            </w:r>
          </w:p>
        </w:tc>
        <w:tc>
          <w:tcPr>
            <w:tcW w:w="5755" w:type="dxa"/>
            <w:shd w:val="clear" w:color="auto" w:fill="auto"/>
          </w:tcPr>
          <w:p w:rsidR="0034549B" w:rsidRDefault="0034549B" w:rsidP="003D2E6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036">
              <w:rPr>
                <w:rFonts w:ascii="Times New Roman" w:hAnsi="Times New Roman"/>
                <w:sz w:val="24"/>
                <w:szCs w:val="24"/>
              </w:rPr>
              <w:t xml:space="preserve">Обратить внимание на </w:t>
            </w:r>
            <w:r w:rsidR="003D2E67" w:rsidRPr="00F56036">
              <w:rPr>
                <w:rFonts w:ascii="Times New Roman" w:hAnsi="Times New Roman"/>
                <w:sz w:val="24"/>
                <w:szCs w:val="24"/>
              </w:rPr>
              <w:t xml:space="preserve">обязанность </w:t>
            </w:r>
            <w:r w:rsidRPr="00F56036">
              <w:rPr>
                <w:rFonts w:ascii="Times New Roman" w:hAnsi="Times New Roman"/>
                <w:sz w:val="24"/>
                <w:szCs w:val="24"/>
              </w:rPr>
              <w:t>выполнени</w:t>
            </w:r>
            <w:r w:rsidR="003D2E67" w:rsidRPr="00F56036">
              <w:rPr>
                <w:rFonts w:ascii="Times New Roman" w:hAnsi="Times New Roman"/>
                <w:sz w:val="24"/>
                <w:szCs w:val="24"/>
              </w:rPr>
              <w:t>я</w:t>
            </w:r>
            <w:r w:rsidRPr="00F56036">
              <w:rPr>
                <w:rFonts w:ascii="Times New Roman" w:hAnsi="Times New Roman"/>
                <w:sz w:val="24"/>
                <w:szCs w:val="24"/>
              </w:rPr>
              <w:t xml:space="preserve"> требований законодательства о контрактной системе в части осуществления закупок у СМП и СОНО </w:t>
            </w:r>
            <w:r w:rsidR="003D2E67" w:rsidRPr="00F5603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D2E67">
              <w:rPr>
                <w:rFonts w:ascii="Times New Roman" w:hAnsi="Times New Roman"/>
                <w:sz w:val="24"/>
                <w:szCs w:val="24"/>
              </w:rPr>
              <w:t>ст. 30 Федерального закона № 44-ФЗ)</w:t>
            </w:r>
            <w:r w:rsidR="000F45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45EF" w:rsidRPr="00273C19" w:rsidRDefault="000F45EF" w:rsidP="000F45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C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ГИС в случае привлечения</w:t>
            </w:r>
            <w:r w:rsidRPr="000D74C6">
              <w:rPr>
                <w:rFonts w:ascii="Times New Roman" w:hAnsi="Times New Roman"/>
                <w:sz w:val="24"/>
                <w:szCs w:val="24"/>
              </w:rPr>
              <w:t xml:space="preserve"> к исполнению контракта субподрядчиков, соисполнителей из числа СМП, социально ориентированных некоммерческих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 в </w:t>
            </w:r>
            <w:r w:rsidRPr="000D74C6">
              <w:rPr>
                <w:rFonts w:ascii="Times New Roman" w:hAnsi="Times New Roman"/>
                <w:sz w:val="24"/>
                <w:szCs w:val="24"/>
              </w:rPr>
              <w:t xml:space="preserve">позиции плана - графика закупок </w:t>
            </w:r>
            <w:r>
              <w:rPr>
                <w:rFonts w:ascii="Times New Roman" w:hAnsi="Times New Roman"/>
                <w:sz w:val="24"/>
                <w:szCs w:val="24"/>
              </w:rPr>
              <w:t>во вкладке «Т</w:t>
            </w:r>
            <w:r w:rsidRPr="000D74C6">
              <w:rPr>
                <w:rFonts w:ascii="Times New Roman" w:hAnsi="Times New Roman"/>
                <w:sz w:val="24"/>
                <w:szCs w:val="24"/>
              </w:rPr>
              <w:t xml:space="preserve">ребования к участникам </w:t>
            </w:r>
            <w:r w:rsidRPr="000D74C6">
              <w:rPr>
                <w:rFonts w:ascii="Times New Roman" w:hAnsi="Times New Roman"/>
                <w:sz w:val="24"/>
                <w:szCs w:val="24"/>
              </w:rPr>
              <w:lastRenderedPageBreak/>
              <w:t>закупки</w:t>
            </w:r>
            <w:r>
              <w:rPr>
                <w:rFonts w:ascii="Times New Roman" w:hAnsi="Times New Roman"/>
                <w:sz w:val="24"/>
                <w:szCs w:val="24"/>
              </w:rPr>
              <w:t>» указать данное требование, так как в заявку эта информация переносится автоматически из позиции плана-графика закупок.</w:t>
            </w:r>
          </w:p>
        </w:tc>
      </w:tr>
      <w:tr w:rsidR="0034549B" w:rsidRPr="00273C19" w:rsidTr="005F7BD5">
        <w:tc>
          <w:tcPr>
            <w:tcW w:w="4361" w:type="dxa"/>
          </w:tcPr>
          <w:p w:rsidR="0034549B" w:rsidRPr="00273C19" w:rsidRDefault="0034549B" w:rsidP="00DF0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C19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0" w:type="auto"/>
          </w:tcPr>
          <w:p w:rsidR="0034549B" w:rsidRPr="00273C19" w:rsidRDefault="0034549B" w:rsidP="00273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19">
              <w:rPr>
                <w:rFonts w:ascii="Times New Roman" w:hAnsi="Times New Roman"/>
                <w:sz w:val="24"/>
                <w:szCs w:val="24"/>
              </w:rPr>
              <w:t>Не указывают дополнительные требования к участникам закупки отдельных видов товаров, работ, услуг</w:t>
            </w:r>
          </w:p>
        </w:tc>
        <w:tc>
          <w:tcPr>
            <w:tcW w:w="5755" w:type="dxa"/>
          </w:tcPr>
          <w:p w:rsidR="0034549B" w:rsidRPr="00273C19" w:rsidRDefault="0034549B" w:rsidP="00273C1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73C19">
              <w:rPr>
                <w:rFonts w:ascii="Times New Roman" w:hAnsi="Times New Roman"/>
                <w:sz w:val="24"/>
                <w:szCs w:val="24"/>
              </w:rPr>
              <w:t>ключ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73C19">
              <w:rPr>
                <w:rFonts w:ascii="Times New Roman" w:hAnsi="Times New Roman"/>
                <w:sz w:val="24"/>
                <w:szCs w:val="24"/>
              </w:rPr>
              <w:t xml:space="preserve"> дополнительны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73C19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73C19">
              <w:rPr>
                <w:rFonts w:ascii="Times New Roman" w:hAnsi="Times New Roman"/>
                <w:sz w:val="24"/>
                <w:szCs w:val="24"/>
              </w:rPr>
              <w:t xml:space="preserve"> к участникам закупки по наличию опыта исполнения контрактов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7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например, </w:t>
            </w:r>
            <w:r w:rsidRPr="00273C19">
              <w:rPr>
                <w:rFonts w:ascii="Times New Roman" w:hAnsi="Times New Roman"/>
                <w:sz w:val="24"/>
                <w:szCs w:val="24"/>
              </w:rPr>
              <w:t xml:space="preserve">электронный аукцион на строительство, </w:t>
            </w:r>
            <w:r w:rsidRPr="007C03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реставрацию (реконструкцию),</w:t>
            </w:r>
            <w:r w:rsidRPr="00273C19">
              <w:rPr>
                <w:rFonts w:ascii="Times New Roman" w:hAnsi="Times New Roman"/>
                <w:sz w:val="24"/>
                <w:szCs w:val="24"/>
              </w:rPr>
              <w:t xml:space="preserve"> капитальный ремонт дорог (кроме текущего ремонта дорог) с начальной максимальной ценой контракта свыше 10 млн</w:t>
            </w:r>
            <w:proofErr w:type="gramStart"/>
            <w:r w:rsidRPr="00273C1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73C19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34549B" w:rsidRPr="00273C19" w:rsidRDefault="0034549B" w:rsidP="007C030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Основание: </w:t>
            </w:r>
            <w:r w:rsidRPr="00273C19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Правительства Российской Федерации (далее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РФ) </w:t>
            </w:r>
            <w:r w:rsidRPr="00273C19">
              <w:rPr>
                <w:rFonts w:ascii="Times New Roman" w:hAnsi="Times New Roman"/>
                <w:sz w:val="24"/>
                <w:szCs w:val="24"/>
              </w:rPr>
              <w:t>от 04.02.2015 № 99 «Об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требованиям»</w:t>
            </w:r>
          </w:p>
        </w:tc>
      </w:tr>
      <w:tr w:rsidR="0034549B" w:rsidRPr="00273C19" w:rsidTr="005F7BD5">
        <w:tc>
          <w:tcPr>
            <w:tcW w:w="4361" w:type="dxa"/>
          </w:tcPr>
          <w:p w:rsidR="0034549B" w:rsidRPr="00273C19" w:rsidRDefault="0034549B" w:rsidP="00F55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C19">
              <w:rPr>
                <w:rFonts w:ascii="Times New Roman" w:hAnsi="Times New Roman"/>
                <w:sz w:val="24"/>
                <w:szCs w:val="24"/>
              </w:rPr>
              <w:t xml:space="preserve">Заполнение поля «Вид организатора» </w:t>
            </w:r>
          </w:p>
        </w:tc>
        <w:tc>
          <w:tcPr>
            <w:tcW w:w="0" w:type="auto"/>
          </w:tcPr>
          <w:p w:rsidR="0034549B" w:rsidRPr="00273C19" w:rsidRDefault="0034549B" w:rsidP="00381F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Неправильно заполняются поля</w:t>
            </w:r>
            <w:r w:rsidRPr="00273C19">
              <w:rPr>
                <w:rFonts w:ascii="Times New Roman" w:hAnsi="Times New Roman"/>
                <w:sz w:val="24"/>
                <w:szCs w:val="24"/>
              </w:rPr>
              <w:t xml:space="preserve"> «Вид организатора»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«Организатор» </w:t>
            </w:r>
          </w:p>
        </w:tc>
        <w:tc>
          <w:tcPr>
            <w:tcW w:w="5755" w:type="dxa"/>
          </w:tcPr>
          <w:p w:rsidR="0034549B" w:rsidRPr="00273C19" w:rsidRDefault="0034549B" w:rsidP="00EB41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19">
              <w:rPr>
                <w:rFonts w:ascii="Times New Roman" w:hAnsi="Times New Roman"/>
                <w:sz w:val="24"/>
                <w:szCs w:val="24"/>
              </w:rPr>
              <w:t>Если определение поставщика, подрядчика, исполнителя осуществляет ГУКС, то в графе «Вид организатора» - указывается «Уполномоченный орган»</w:t>
            </w:r>
            <w:r>
              <w:rPr>
                <w:rFonts w:ascii="Times New Roman" w:hAnsi="Times New Roman"/>
                <w:sz w:val="24"/>
                <w:szCs w:val="24"/>
              </w:rPr>
              <w:t>, в графе «Организатор» - Главное управление контрактной системы Омской области</w:t>
            </w:r>
          </w:p>
        </w:tc>
      </w:tr>
      <w:tr w:rsidR="0034549B" w:rsidRPr="003D64FB" w:rsidTr="005F7BD5">
        <w:trPr>
          <w:trHeight w:val="439"/>
        </w:trPr>
        <w:tc>
          <w:tcPr>
            <w:tcW w:w="15167" w:type="dxa"/>
            <w:gridSpan w:val="3"/>
            <w:tcBorders>
              <w:top w:val="single" w:sz="4" w:space="0" w:color="auto"/>
            </w:tcBorders>
            <w:vAlign w:val="center"/>
          </w:tcPr>
          <w:p w:rsidR="0034549B" w:rsidRPr="00F56036" w:rsidRDefault="0034549B" w:rsidP="008D0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036">
              <w:rPr>
                <w:rFonts w:ascii="Times New Roman" w:hAnsi="Times New Roman"/>
                <w:b/>
                <w:sz w:val="28"/>
                <w:szCs w:val="28"/>
              </w:rPr>
              <w:t>Осуществление закупок</w:t>
            </w:r>
          </w:p>
        </w:tc>
      </w:tr>
      <w:tr w:rsidR="0034549B" w:rsidRPr="003D64FB" w:rsidTr="005F7BD5">
        <w:tc>
          <w:tcPr>
            <w:tcW w:w="4361" w:type="dxa"/>
            <w:vAlign w:val="center"/>
          </w:tcPr>
          <w:p w:rsidR="0034549B" w:rsidRPr="003D64FB" w:rsidRDefault="0034549B" w:rsidP="008D0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Ошибки заказчиков</w:t>
            </w:r>
          </w:p>
        </w:tc>
        <w:tc>
          <w:tcPr>
            <w:tcW w:w="0" w:type="auto"/>
            <w:vAlign w:val="center"/>
          </w:tcPr>
          <w:p w:rsidR="0034549B" w:rsidRPr="003D64FB" w:rsidRDefault="0034549B" w:rsidP="008D0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4FB">
              <w:rPr>
                <w:rFonts w:ascii="Times New Roman" w:hAnsi="Times New Roman"/>
                <w:b/>
                <w:sz w:val="24"/>
                <w:szCs w:val="24"/>
              </w:rPr>
              <w:t>Описание проблемы</w:t>
            </w:r>
          </w:p>
        </w:tc>
        <w:tc>
          <w:tcPr>
            <w:tcW w:w="5755" w:type="dxa"/>
            <w:vAlign w:val="center"/>
          </w:tcPr>
          <w:p w:rsidR="0034549B" w:rsidRPr="003D64FB" w:rsidRDefault="0034549B" w:rsidP="008D0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4FB">
              <w:rPr>
                <w:rFonts w:ascii="Times New Roman" w:hAnsi="Times New Roman"/>
                <w:b/>
                <w:sz w:val="24"/>
                <w:szCs w:val="24"/>
              </w:rPr>
              <w:t>Вариант решения</w:t>
            </w:r>
          </w:p>
        </w:tc>
      </w:tr>
      <w:tr w:rsidR="0034549B" w:rsidRPr="00273C19" w:rsidTr="005F7BD5">
        <w:tc>
          <w:tcPr>
            <w:tcW w:w="4361" w:type="dxa"/>
          </w:tcPr>
          <w:p w:rsidR="0034549B" w:rsidRPr="008D00DB" w:rsidRDefault="0034549B" w:rsidP="008D00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соответствие предоставляемой информации</w:t>
            </w:r>
          </w:p>
        </w:tc>
        <w:tc>
          <w:tcPr>
            <w:tcW w:w="0" w:type="auto"/>
          </w:tcPr>
          <w:p w:rsidR="0034549B" w:rsidRPr="000567FE" w:rsidRDefault="0034549B" w:rsidP="008D0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Информация, указанная в интерактивной части Заказа на поставку товара, выполнение работ, оказание услуг, не соответствует информации, указываемой во вложенных файлах </w:t>
            </w:r>
          </w:p>
        </w:tc>
        <w:tc>
          <w:tcPr>
            <w:tcW w:w="5755" w:type="dxa"/>
          </w:tcPr>
          <w:p w:rsidR="0034549B" w:rsidRDefault="0034549B" w:rsidP="008D0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Код ОКПД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, наименование товара (работ, услуг), единицы измерения, количество товара (объем работ, услуг) должны быть одинаковыми, как в интерактивной части Заказа на поставку товара, выполнение работ, оказание услуг, так и в прикладываемых к заявке на закупку документах.</w:t>
            </w:r>
          </w:p>
          <w:p w:rsidR="00F51D5F" w:rsidRPr="000567FE" w:rsidRDefault="00F51D5F" w:rsidP="008D0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4549B" w:rsidRPr="00273C19" w:rsidTr="005F7BD5">
        <w:tc>
          <w:tcPr>
            <w:tcW w:w="4361" w:type="dxa"/>
            <w:vMerge w:val="restart"/>
          </w:tcPr>
          <w:p w:rsidR="0034549B" w:rsidRPr="00273C19" w:rsidRDefault="0034549B" w:rsidP="008D0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Описание характеристик объекта закупки</w:t>
            </w:r>
          </w:p>
        </w:tc>
        <w:tc>
          <w:tcPr>
            <w:tcW w:w="0" w:type="auto"/>
          </w:tcPr>
          <w:p w:rsidR="0034549B" w:rsidRPr="000567FE" w:rsidRDefault="0034549B" w:rsidP="008D0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Недостоверные показатели при описании характеристик объекта закупки</w:t>
            </w:r>
          </w:p>
        </w:tc>
        <w:tc>
          <w:tcPr>
            <w:tcW w:w="5755" w:type="dxa"/>
          </w:tcPr>
          <w:p w:rsidR="0034549B" w:rsidRPr="000567FE" w:rsidRDefault="0034549B" w:rsidP="008D0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Информацию о показателях объекта закупки и их значениях следует брать из технической документации на товар, инструкции по применению товара, с официального сайта производителя (изготовителя).</w:t>
            </w:r>
          </w:p>
        </w:tc>
      </w:tr>
      <w:tr w:rsidR="0034549B" w:rsidRPr="00273C19" w:rsidTr="005F7BD5">
        <w:tc>
          <w:tcPr>
            <w:tcW w:w="4361" w:type="dxa"/>
            <w:vMerge/>
          </w:tcPr>
          <w:p w:rsidR="0034549B" w:rsidRPr="00273C19" w:rsidRDefault="0034549B" w:rsidP="008D0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549B" w:rsidRPr="000567FE" w:rsidRDefault="0034549B" w:rsidP="008D0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Указываемые характеристики описываемого товара подходят только под одного производителя</w:t>
            </w:r>
          </w:p>
        </w:tc>
        <w:tc>
          <w:tcPr>
            <w:tcW w:w="5755" w:type="dxa"/>
          </w:tcPr>
          <w:p w:rsidR="0034549B" w:rsidRPr="000567FE" w:rsidRDefault="0034549B" w:rsidP="008D0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целях недопущения ограничения конкуренции при описании характеристик товара рекомендуется сравнивать характеристики эквивалентных товаров различных производителей и в описании объекта закупки указывать такие, которые соответствуют характеристикам сравниваемых эквивалентных товаров.</w:t>
            </w:r>
          </w:p>
        </w:tc>
      </w:tr>
      <w:tr w:rsidR="0034549B" w:rsidRPr="00273C19" w:rsidTr="005F7BD5">
        <w:tc>
          <w:tcPr>
            <w:tcW w:w="4361" w:type="dxa"/>
            <w:vMerge/>
          </w:tcPr>
          <w:p w:rsidR="0034549B" w:rsidRPr="00273C19" w:rsidRDefault="0034549B" w:rsidP="008D0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549B" w:rsidRPr="000567FE" w:rsidRDefault="0034549B" w:rsidP="008D00DB">
            <w:pPr>
              <w:tabs>
                <w:tab w:val="left" w:pos="50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 описании характеристик объекта закупки используются показатели, значения которых могут быть известны только после проведения испытаний</w:t>
            </w:r>
          </w:p>
        </w:tc>
        <w:tc>
          <w:tcPr>
            <w:tcW w:w="5755" w:type="dxa"/>
          </w:tcPr>
          <w:p w:rsidR="00F51D5F" w:rsidRPr="007E6545" w:rsidRDefault="0034549B" w:rsidP="008D0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Данное требование признано ФАС России незаконным, так как в случае отсутствия у участников закупки возможности провести соответствующие лабораторные испытания, любая информация, представленная участниками, будет являться недостоверными сведениями. </w:t>
            </w:r>
            <w:r w:rsidRPr="003C0D6C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и иные нормативные правовые акты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обязывает участника закупки при заполнении заявки иметь в наличии товар, предлагаемый к поставке, для представления подробных сведений о результатах испытаний.</w:t>
            </w:r>
          </w:p>
        </w:tc>
      </w:tr>
      <w:tr w:rsidR="00B3021C" w:rsidRPr="00273C19" w:rsidTr="005F7BD5">
        <w:tc>
          <w:tcPr>
            <w:tcW w:w="15167" w:type="dxa"/>
            <w:gridSpan w:val="3"/>
            <w:vAlign w:val="center"/>
          </w:tcPr>
          <w:p w:rsidR="00B3021C" w:rsidRPr="005003E7" w:rsidRDefault="00B3021C" w:rsidP="0016729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3E7">
              <w:rPr>
                <w:rFonts w:ascii="Times New Roman" w:hAnsi="Times New Roman"/>
                <w:b/>
                <w:sz w:val="24"/>
                <w:szCs w:val="24"/>
              </w:rPr>
              <w:t>Нововведения в законодательство в сфере закупок товаров, работ, услуг</w:t>
            </w:r>
          </w:p>
          <w:p w:rsidR="00B3021C" w:rsidRPr="005003E7" w:rsidRDefault="00B3021C" w:rsidP="005F7B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3E7">
              <w:rPr>
                <w:rFonts w:ascii="Times New Roman" w:hAnsi="Times New Roman"/>
                <w:b/>
                <w:sz w:val="24"/>
                <w:szCs w:val="24"/>
              </w:rPr>
              <w:t>в 1 квартале 2018 года</w:t>
            </w:r>
          </w:p>
        </w:tc>
      </w:tr>
      <w:tr w:rsidR="004E44DB" w:rsidRPr="00F51D5F" w:rsidTr="005F7BD5">
        <w:trPr>
          <w:trHeight w:val="949"/>
        </w:trPr>
        <w:tc>
          <w:tcPr>
            <w:tcW w:w="4361" w:type="dxa"/>
            <w:vAlign w:val="center"/>
          </w:tcPr>
          <w:p w:rsidR="004E44DB" w:rsidRPr="005003E7" w:rsidRDefault="004E44DB" w:rsidP="00167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3E7">
              <w:rPr>
                <w:rFonts w:ascii="Times New Roman" w:hAnsi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0806" w:type="dxa"/>
            <w:gridSpan w:val="2"/>
            <w:vAlign w:val="center"/>
          </w:tcPr>
          <w:p w:rsidR="004E44DB" w:rsidRPr="005003E7" w:rsidRDefault="00756292" w:rsidP="0016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3E7">
              <w:rPr>
                <w:rFonts w:ascii="Times New Roman" w:hAnsi="Times New Roman"/>
                <w:sz w:val="24"/>
                <w:szCs w:val="24"/>
              </w:rPr>
              <w:t>Изменения, которые вносятся нормативным правовым актом</w:t>
            </w:r>
          </w:p>
        </w:tc>
      </w:tr>
      <w:tr w:rsidR="00756292" w:rsidRPr="00F51D5F" w:rsidTr="005F7BD5">
        <w:tc>
          <w:tcPr>
            <w:tcW w:w="4361" w:type="dxa"/>
          </w:tcPr>
          <w:p w:rsidR="00756292" w:rsidRPr="005003E7" w:rsidRDefault="00756292" w:rsidP="0075629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3E7">
              <w:rPr>
                <w:rFonts w:ascii="Times New Roman" w:hAnsi="Times New Roman"/>
                <w:b/>
                <w:sz w:val="24"/>
                <w:szCs w:val="24"/>
              </w:rPr>
              <w:t>Приказ Министерства здравоохранения  Российской Федерации от 26 октября 2017 года № 870н</w:t>
            </w:r>
            <w:r w:rsidRPr="005003E7">
              <w:rPr>
                <w:rFonts w:ascii="Times New Roman" w:hAnsi="Times New Roman"/>
                <w:sz w:val="24"/>
                <w:szCs w:val="24"/>
              </w:rPr>
              <w:t xml:space="preserve"> «Об утверждении Типового контракта на поставку лекарственных </w:t>
            </w:r>
            <w:r w:rsidRPr="005003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препаратов для медицинского применения и информационной карты Типового контракта на поставку лекарственных препаратов для медицинского применения» (Зарегистрировано в Минюсте России 07 декабря 2017 года </w:t>
            </w:r>
            <w:r w:rsidR="005F7BD5" w:rsidRPr="005003E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003E7">
              <w:rPr>
                <w:rFonts w:ascii="Times New Roman" w:hAnsi="Times New Roman"/>
                <w:sz w:val="24"/>
                <w:szCs w:val="24"/>
              </w:rPr>
              <w:t>№ 49149)</w:t>
            </w:r>
          </w:p>
        </w:tc>
        <w:tc>
          <w:tcPr>
            <w:tcW w:w="10806" w:type="dxa"/>
            <w:gridSpan w:val="2"/>
          </w:tcPr>
          <w:p w:rsidR="00756292" w:rsidRPr="005003E7" w:rsidRDefault="00756292" w:rsidP="00756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3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 16 февраля 2018 года</w:t>
            </w:r>
            <w:r w:rsidRPr="005003E7">
              <w:rPr>
                <w:rFonts w:ascii="Times New Roman" w:hAnsi="Times New Roman"/>
                <w:bCs/>
                <w:sz w:val="24"/>
                <w:szCs w:val="24"/>
              </w:rPr>
              <w:t xml:space="preserve"> заказчики обязаны при осуществлении закупок лекарственных </w:t>
            </w:r>
            <w:r w:rsidRPr="005003E7">
              <w:rPr>
                <w:rFonts w:ascii="Times New Roman" w:hAnsi="Times New Roman"/>
                <w:sz w:val="24"/>
                <w:szCs w:val="24"/>
              </w:rPr>
              <w:t xml:space="preserve">препаратов для медицинского применения </w:t>
            </w:r>
            <w:r w:rsidRPr="005003E7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типовую форму контракта, </w:t>
            </w:r>
            <w:r w:rsidRPr="005003E7">
              <w:rPr>
                <w:rFonts w:ascii="Times New Roman" w:hAnsi="Times New Roman"/>
                <w:sz w:val="24"/>
                <w:szCs w:val="24"/>
              </w:rPr>
              <w:t>независимо от размера НМЦК и цены контракта, заключаемого с единственным поставщиком.</w:t>
            </w:r>
          </w:p>
          <w:p w:rsidR="00756292" w:rsidRPr="005003E7" w:rsidRDefault="00756292" w:rsidP="00756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292" w:rsidRPr="00F51D5F" w:rsidTr="005F7BD5">
        <w:tc>
          <w:tcPr>
            <w:tcW w:w="4361" w:type="dxa"/>
          </w:tcPr>
          <w:p w:rsidR="00756292" w:rsidRPr="005003E7" w:rsidRDefault="00756292" w:rsidP="00756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3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Постановление Правительства Российской Федерации от 08 февраля 2018 года № 125</w:t>
            </w:r>
            <w:r w:rsidRPr="005003E7">
              <w:rPr>
                <w:rFonts w:ascii="Times New Roman" w:hAnsi="Times New Roman"/>
                <w:sz w:val="24"/>
                <w:szCs w:val="24"/>
              </w:rPr>
              <w:t xml:space="preserve"> «О внесении изменений в постановление Правительства Российской Федерации от 5 сентября 2017 года № 1072»</w:t>
            </w:r>
          </w:p>
        </w:tc>
        <w:tc>
          <w:tcPr>
            <w:tcW w:w="10806" w:type="dxa"/>
            <w:gridSpan w:val="2"/>
          </w:tcPr>
          <w:p w:rsidR="00756292" w:rsidRPr="005003E7" w:rsidRDefault="00756292" w:rsidP="0075629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3E7">
              <w:rPr>
                <w:rFonts w:ascii="Times New Roman" w:hAnsi="Times New Roman"/>
                <w:b/>
                <w:sz w:val="24"/>
                <w:szCs w:val="24"/>
              </w:rPr>
              <w:t>С 20 февраля 2018 года</w:t>
            </w:r>
            <w:r w:rsidRPr="005003E7">
              <w:rPr>
                <w:rFonts w:ascii="Times New Roman" w:hAnsi="Times New Roman"/>
                <w:sz w:val="24"/>
                <w:szCs w:val="24"/>
              </w:rPr>
              <w:t xml:space="preserve"> при закупках мебели металлической для офисов, основ матрасных, матрасов, мебели металлической, не включенной в другие группировки, мебели из пластмассовых материалов не нужно требовать от участников закупки использовать для изготовления товаров древесно-стружечные и </w:t>
            </w:r>
            <w:proofErr w:type="spellStart"/>
            <w:proofErr w:type="gramStart"/>
            <w:r w:rsidRPr="005003E7">
              <w:rPr>
                <w:rFonts w:ascii="Times New Roman" w:hAnsi="Times New Roman"/>
                <w:sz w:val="24"/>
                <w:szCs w:val="24"/>
              </w:rPr>
              <w:t>древесно-волокнистые</w:t>
            </w:r>
            <w:proofErr w:type="spellEnd"/>
            <w:proofErr w:type="gramEnd"/>
            <w:r w:rsidRPr="005003E7">
              <w:rPr>
                <w:rFonts w:ascii="Times New Roman" w:hAnsi="Times New Roman"/>
                <w:sz w:val="24"/>
                <w:szCs w:val="24"/>
              </w:rPr>
              <w:t xml:space="preserve"> плиты из государств - членов ЕАЭС.</w:t>
            </w:r>
          </w:p>
          <w:p w:rsidR="00756292" w:rsidRPr="005003E7" w:rsidRDefault="00756292" w:rsidP="0075629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292" w:rsidRPr="00F51D5F" w:rsidTr="005F7BD5">
        <w:tc>
          <w:tcPr>
            <w:tcW w:w="4361" w:type="dxa"/>
          </w:tcPr>
          <w:p w:rsidR="00756292" w:rsidRPr="005003E7" w:rsidRDefault="00756292" w:rsidP="008D0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3E7">
              <w:rPr>
                <w:rFonts w:ascii="Times New Roman" w:hAnsi="Times New Roman"/>
                <w:b/>
                <w:sz w:val="24"/>
                <w:szCs w:val="24"/>
              </w:rPr>
              <w:t>Постановление Правительства Российской Федерации от 15января 2018 года № 11</w:t>
            </w:r>
            <w:r w:rsidRPr="005003E7">
              <w:rPr>
                <w:rFonts w:ascii="Times New Roman" w:hAnsi="Times New Roman"/>
                <w:sz w:val="24"/>
                <w:szCs w:val="24"/>
              </w:rPr>
              <w:t xml:space="preserve"> «О внесении изменений в постановление Правительства Российской Федерации от 8 ноября 2013 года № 1005»</w:t>
            </w:r>
          </w:p>
        </w:tc>
        <w:tc>
          <w:tcPr>
            <w:tcW w:w="10806" w:type="dxa"/>
            <w:gridSpan w:val="2"/>
          </w:tcPr>
          <w:p w:rsidR="00756292" w:rsidRPr="005003E7" w:rsidRDefault="00756292" w:rsidP="00B30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3E7">
              <w:rPr>
                <w:rFonts w:ascii="Times New Roman" w:hAnsi="Times New Roman"/>
                <w:b/>
                <w:sz w:val="24"/>
                <w:szCs w:val="24"/>
              </w:rPr>
              <w:t>С 19 марта 2018 года</w:t>
            </w:r>
            <w:r w:rsidRPr="005003E7">
              <w:rPr>
                <w:rFonts w:ascii="Times New Roman" w:hAnsi="Times New Roman"/>
                <w:sz w:val="24"/>
                <w:szCs w:val="24"/>
              </w:rPr>
              <w:t xml:space="preserve"> уточнены дополнительные требования к банковским гарантиям, предъявляемым в качестве обеспечения заявки и исполнения контракта. </w:t>
            </w:r>
          </w:p>
          <w:p w:rsidR="00756292" w:rsidRPr="005003E7" w:rsidRDefault="00756292" w:rsidP="00B30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3E7">
              <w:rPr>
                <w:rFonts w:ascii="Times New Roman" w:hAnsi="Times New Roman"/>
                <w:sz w:val="24"/>
                <w:szCs w:val="24"/>
              </w:rPr>
              <w:t>При проведении закупок (участии в закупках):</w:t>
            </w:r>
          </w:p>
          <w:p w:rsidR="00756292" w:rsidRPr="005003E7" w:rsidRDefault="00756292" w:rsidP="00B30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3E7">
              <w:rPr>
                <w:rFonts w:ascii="Times New Roman" w:hAnsi="Times New Roman"/>
                <w:sz w:val="24"/>
                <w:szCs w:val="24"/>
              </w:rPr>
              <w:t xml:space="preserve">1) отменена обязанность </w:t>
            </w:r>
            <w:proofErr w:type="gramStart"/>
            <w:r w:rsidRPr="005003E7">
              <w:rPr>
                <w:rFonts w:ascii="Times New Roman" w:hAnsi="Times New Roman"/>
                <w:sz w:val="24"/>
                <w:szCs w:val="24"/>
              </w:rPr>
              <w:t>подтверждать</w:t>
            </w:r>
            <w:proofErr w:type="gramEnd"/>
            <w:r w:rsidRPr="005003E7">
              <w:rPr>
                <w:rFonts w:ascii="Times New Roman" w:hAnsi="Times New Roman"/>
                <w:sz w:val="24"/>
                <w:szCs w:val="24"/>
              </w:rPr>
              <w:t xml:space="preserve"> полномочия подписавшего требование  об осуществлении уплаты денежной суммы по банковской гарантии, предоставленной в качестве обеспечения исполнения контракта, лица, если оно указано в ЕГРЮЛ как лицо, имеющее право подписывать документы без доверенности;</w:t>
            </w:r>
          </w:p>
          <w:p w:rsidR="00756292" w:rsidRPr="005003E7" w:rsidRDefault="00756292" w:rsidP="00B30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3E7">
              <w:rPr>
                <w:rFonts w:ascii="Times New Roman" w:hAnsi="Times New Roman"/>
                <w:sz w:val="24"/>
                <w:szCs w:val="24"/>
              </w:rPr>
              <w:t xml:space="preserve">2) ограничено право заказчика </w:t>
            </w:r>
            <w:proofErr w:type="gramStart"/>
            <w:r w:rsidRPr="005003E7">
              <w:rPr>
                <w:rFonts w:ascii="Times New Roman" w:hAnsi="Times New Roman"/>
                <w:sz w:val="24"/>
                <w:szCs w:val="24"/>
              </w:rPr>
              <w:t>требовать</w:t>
            </w:r>
            <w:proofErr w:type="gramEnd"/>
            <w:r w:rsidRPr="005003E7">
              <w:rPr>
                <w:rFonts w:ascii="Times New Roman" w:hAnsi="Times New Roman"/>
                <w:sz w:val="24"/>
                <w:szCs w:val="24"/>
              </w:rPr>
              <w:t xml:space="preserve"> выплаты всей суммы обеспечения исполнения контракта в ситуации, когда часть обязательств исполнена и оплачена. Заказчик вправе предоставлять требование об уплате денежной суммы по банковской гарантии, предоставленной в качестве обеспечения исполнения контракта, в размере цены контракта, уменьшенном на сумму, пропорциональную объему фактически исполненных поставщиком (подрядчиком, исполнителем) обязательств, предусмотренных контрактом и оплаченных заказчиком. При этом данная сумма не может превышать размер обеспечения исполнения контракта;</w:t>
            </w:r>
          </w:p>
          <w:p w:rsidR="00756292" w:rsidRPr="005003E7" w:rsidRDefault="00756292" w:rsidP="00B30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3E7">
              <w:rPr>
                <w:rFonts w:ascii="Times New Roman" w:hAnsi="Times New Roman"/>
                <w:sz w:val="24"/>
                <w:szCs w:val="24"/>
              </w:rPr>
              <w:t>3) в качестве приложения к требованию  бенефициара об осуществлении уплаты денежной суммы по банковской гарантии, предоставленной в качестве обеспечения заявки, сохранена только доверенность;</w:t>
            </w:r>
          </w:p>
          <w:p w:rsidR="00756292" w:rsidRPr="005003E7" w:rsidRDefault="00756292" w:rsidP="00B30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3E7">
              <w:rPr>
                <w:rFonts w:ascii="Times New Roman" w:hAnsi="Times New Roman"/>
                <w:sz w:val="24"/>
                <w:szCs w:val="24"/>
              </w:rPr>
              <w:t xml:space="preserve">4) предусмотрена возможность направлять требование об уплате денежной суммы по банковской гарантии, предоставленной как в качестве обеспечения </w:t>
            </w:r>
            <w:proofErr w:type="gramStart"/>
            <w:r w:rsidRPr="005003E7">
              <w:rPr>
                <w:rFonts w:ascii="Times New Roman" w:hAnsi="Times New Roman"/>
                <w:sz w:val="24"/>
                <w:szCs w:val="24"/>
              </w:rPr>
              <w:t>заявки</w:t>
            </w:r>
            <w:proofErr w:type="gramEnd"/>
            <w:r w:rsidRPr="005003E7">
              <w:rPr>
                <w:rFonts w:ascii="Times New Roman" w:hAnsi="Times New Roman"/>
                <w:sz w:val="24"/>
                <w:szCs w:val="24"/>
              </w:rPr>
              <w:t xml:space="preserve"> так и в качестве обеспечения исполнения контракта, в виде электронного документа;</w:t>
            </w:r>
          </w:p>
          <w:p w:rsidR="00756292" w:rsidRPr="005003E7" w:rsidRDefault="00756292" w:rsidP="00B30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3E7">
              <w:rPr>
                <w:rFonts w:ascii="Times New Roman" w:hAnsi="Times New Roman"/>
                <w:sz w:val="24"/>
                <w:szCs w:val="24"/>
              </w:rPr>
              <w:t>5) размер требования по банковской гарантии, предоставленной как в качестве обеспечения заявки, определен в размере обеспечения заявки, установленном в извещении об осуществлении закупки, документации о закупке.</w:t>
            </w:r>
          </w:p>
        </w:tc>
      </w:tr>
      <w:tr w:rsidR="00756292" w:rsidRPr="00F51D5F" w:rsidTr="005F7BD5">
        <w:tc>
          <w:tcPr>
            <w:tcW w:w="4361" w:type="dxa"/>
          </w:tcPr>
          <w:p w:rsidR="00756292" w:rsidRPr="005003E7" w:rsidRDefault="00756292" w:rsidP="005F7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3E7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Правительства Российской Федерации от 31 марта </w:t>
            </w:r>
            <w:r w:rsidRPr="005003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2018 года № 387 </w:t>
            </w:r>
            <w:r w:rsidRPr="005003E7">
              <w:rPr>
                <w:rFonts w:ascii="Times New Roman" w:hAnsi="Times New Roman"/>
                <w:sz w:val="24"/>
                <w:szCs w:val="24"/>
              </w:rPr>
              <w:t>«О внесении изменения в постановление Правительства Российской Федерации от 13 января 2014 года № 19»</w:t>
            </w:r>
          </w:p>
        </w:tc>
        <w:tc>
          <w:tcPr>
            <w:tcW w:w="10806" w:type="dxa"/>
            <w:gridSpan w:val="2"/>
          </w:tcPr>
          <w:p w:rsidR="00756292" w:rsidRPr="005003E7" w:rsidRDefault="00756292" w:rsidP="00B30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3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</w:t>
            </w:r>
            <w:r w:rsidRPr="005003E7">
              <w:rPr>
                <w:rFonts w:ascii="Times New Roman" w:hAnsi="Times New Roman"/>
                <w:b/>
                <w:sz w:val="24"/>
                <w:szCs w:val="24"/>
              </w:rPr>
              <w:t>11 апреля 2018 года</w:t>
            </w:r>
            <w:r w:rsidRPr="005003E7">
              <w:rPr>
                <w:rFonts w:ascii="Times New Roman" w:hAnsi="Times New Roman"/>
                <w:sz w:val="24"/>
                <w:szCs w:val="24"/>
              </w:rPr>
              <w:t xml:space="preserve"> при заключении контракта в документации о закупке должна указываться формула цены и максимальное значение цены контракта, а именно: при заключении </w:t>
            </w:r>
            <w:r w:rsidRPr="005003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контракта на поставку топлива моторного, включая автомобильный и авиационный бензин. Указанное постановление вступило </w:t>
            </w:r>
            <w:r w:rsidRPr="005003E7">
              <w:rPr>
                <w:rFonts w:ascii="Times New Roman" w:hAnsi="Times New Roman"/>
                <w:b/>
                <w:sz w:val="24"/>
                <w:szCs w:val="24"/>
              </w:rPr>
              <w:t>в силу</w:t>
            </w:r>
            <w:r w:rsidRPr="005003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6292" w:rsidRPr="005003E7" w:rsidRDefault="00B61BC0" w:rsidP="00B61B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3E7">
              <w:rPr>
                <w:rFonts w:ascii="Times New Roman" w:hAnsi="Times New Roman"/>
                <w:sz w:val="24"/>
                <w:szCs w:val="24"/>
              </w:rPr>
              <w:t xml:space="preserve">В соответствии с частью 2 </w:t>
            </w:r>
            <w:r w:rsidRPr="005003E7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статьи 34 Федерального закона № 44-ФЗ</w:t>
            </w:r>
            <w:r w:rsidRPr="005003E7">
              <w:rPr>
                <w:sz w:val="24"/>
                <w:szCs w:val="24"/>
              </w:rPr>
              <w:t xml:space="preserve"> </w:t>
            </w:r>
            <w:r w:rsidRPr="005003E7">
              <w:rPr>
                <w:rStyle w:val="a9"/>
                <w:rFonts w:ascii="Times New Roman" w:hAnsi="Times New Roman"/>
                <w:b w:val="0"/>
                <w:iCs/>
                <w:sz w:val="24"/>
                <w:szCs w:val="24"/>
              </w:rPr>
              <w:t>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</w:t>
            </w:r>
            <w:r w:rsidRPr="005003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003E7">
              <w:rPr>
                <w:rFonts w:ascii="Times New Roman" w:hAnsi="Times New Roman"/>
                <w:sz w:val="24"/>
                <w:szCs w:val="24"/>
              </w:rPr>
              <w:t xml:space="preserve"> При заключении и исполнении контракта изменение его условий не допускается, за исключением случаев, предусмотренных настоящей статьей и статьей 95 настоящего Федерального закона.</w:t>
            </w:r>
          </w:p>
        </w:tc>
      </w:tr>
    </w:tbl>
    <w:p w:rsidR="00030FFC" w:rsidRPr="00F51D5F" w:rsidRDefault="00030FFC" w:rsidP="000D74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22C0" w:rsidRPr="00F51D5F" w:rsidRDefault="00F522C0" w:rsidP="000D74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22C0" w:rsidRPr="00F51D5F" w:rsidRDefault="00F522C0" w:rsidP="00167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522C0" w:rsidRPr="00F51D5F" w:rsidSect="00F51D5F">
      <w:pgSz w:w="16838" w:h="11906" w:orient="landscape"/>
      <w:pgMar w:top="567" w:right="1134" w:bottom="709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5EF" w:rsidRDefault="000F45EF" w:rsidP="00F55576">
      <w:pPr>
        <w:spacing w:after="0" w:line="240" w:lineRule="auto"/>
      </w:pPr>
      <w:r>
        <w:separator/>
      </w:r>
    </w:p>
  </w:endnote>
  <w:endnote w:type="continuationSeparator" w:id="1">
    <w:p w:rsidR="000F45EF" w:rsidRDefault="000F45EF" w:rsidP="00F5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5EF" w:rsidRDefault="000F45EF" w:rsidP="00F55576">
      <w:pPr>
        <w:spacing w:after="0" w:line="240" w:lineRule="auto"/>
      </w:pPr>
      <w:r>
        <w:separator/>
      </w:r>
    </w:p>
  </w:footnote>
  <w:footnote w:type="continuationSeparator" w:id="1">
    <w:p w:rsidR="000F45EF" w:rsidRDefault="000F45EF" w:rsidP="00F55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FA8"/>
    <w:multiLevelType w:val="hybridMultilevel"/>
    <w:tmpl w:val="211EBE32"/>
    <w:lvl w:ilvl="0" w:tplc="E7CE8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680D11"/>
    <w:multiLevelType w:val="hybridMultilevel"/>
    <w:tmpl w:val="AF024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A31A9"/>
    <w:multiLevelType w:val="hybridMultilevel"/>
    <w:tmpl w:val="E2B849DE"/>
    <w:lvl w:ilvl="0" w:tplc="48D0D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4F6DC2"/>
    <w:multiLevelType w:val="hybridMultilevel"/>
    <w:tmpl w:val="26D40D56"/>
    <w:lvl w:ilvl="0" w:tplc="F7F61B3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B4A08"/>
    <w:multiLevelType w:val="hybridMultilevel"/>
    <w:tmpl w:val="78EC7400"/>
    <w:lvl w:ilvl="0" w:tplc="8466DF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EC13DD"/>
    <w:multiLevelType w:val="hybridMultilevel"/>
    <w:tmpl w:val="7D5E2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2280"/>
    <w:multiLevelType w:val="hybridMultilevel"/>
    <w:tmpl w:val="2F10D018"/>
    <w:lvl w:ilvl="0" w:tplc="D91A7D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0E634B"/>
    <w:multiLevelType w:val="hybridMultilevel"/>
    <w:tmpl w:val="07267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C713D"/>
    <w:multiLevelType w:val="hybridMultilevel"/>
    <w:tmpl w:val="5CE09858"/>
    <w:lvl w:ilvl="0" w:tplc="113EB31A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6A450EF"/>
    <w:multiLevelType w:val="hybridMultilevel"/>
    <w:tmpl w:val="D286E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37260"/>
    <w:multiLevelType w:val="hybridMultilevel"/>
    <w:tmpl w:val="F00A36DE"/>
    <w:lvl w:ilvl="0" w:tplc="7B1411D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5B6D31BC"/>
    <w:multiLevelType w:val="hybridMultilevel"/>
    <w:tmpl w:val="53F0B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61DFB"/>
    <w:multiLevelType w:val="hybridMultilevel"/>
    <w:tmpl w:val="59323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F4021"/>
    <w:multiLevelType w:val="hybridMultilevel"/>
    <w:tmpl w:val="A694E772"/>
    <w:lvl w:ilvl="0" w:tplc="087E0F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DAB654A"/>
    <w:multiLevelType w:val="hybridMultilevel"/>
    <w:tmpl w:val="26D40D56"/>
    <w:lvl w:ilvl="0" w:tplc="F7F61B3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"/>
  </w:num>
  <w:num w:numId="5">
    <w:abstractNumId w:val="6"/>
  </w:num>
  <w:num w:numId="6">
    <w:abstractNumId w:val="12"/>
  </w:num>
  <w:num w:numId="7">
    <w:abstractNumId w:val="5"/>
  </w:num>
  <w:num w:numId="8">
    <w:abstractNumId w:val="3"/>
  </w:num>
  <w:num w:numId="9">
    <w:abstractNumId w:val="14"/>
  </w:num>
  <w:num w:numId="10">
    <w:abstractNumId w:val="10"/>
  </w:num>
  <w:num w:numId="11">
    <w:abstractNumId w:val="9"/>
  </w:num>
  <w:num w:numId="12">
    <w:abstractNumId w:val="4"/>
  </w:num>
  <w:num w:numId="13">
    <w:abstractNumId w:val="8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6DA"/>
    <w:rsid w:val="00030FFC"/>
    <w:rsid w:val="000546A4"/>
    <w:rsid w:val="00081E7D"/>
    <w:rsid w:val="00091FF1"/>
    <w:rsid w:val="000A586F"/>
    <w:rsid w:val="000A64D9"/>
    <w:rsid w:val="000B47B8"/>
    <w:rsid w:val="000D0A1E"/>
    <w:rsid w:val="000D74C6"/>
    <w:rsid w:val="000E397D"/>
    <w:rsid w:val="000F45EF"/>
    <w:rsid w:val="001217C8"/>
    <w:rsid w:val="00126EBF"/>
    <w:rsid w:val="00136001"/>
    <w:rsid w:val="001526AD"/>
    <w:rsid w:val="00167297"/>
    <w:rsid w:val="00181C1E"/>
    <w:rsid w:val="0018226F"/>
    <w:rsid w:val="00194BD9"/>
    <w:rsid w:val="001C12D1"/>
    <w:rsid w:val="001D7BD7"/>
    <w:rsid w:val="001E706B"/>
    <w:rsid w:val="001F4D65"/>
    <w:rsid w:val="001F4DED"/>
    <w:rsid w:val="0021163B"/>
    <w:rsid w:val="002222B8"/>
    <w:rsid w:val="00232193"/>
    <w:rsid w:val="0024234B"/>
    <w:rsid w:val="00255A40"/>
    <w:rsid w:val="00256624"/>
    <w:rsid w:val="00273C19"/>
    <w:rsid w:val="002868B2"/>
    <w:rsid w:val="00294333"/>
    <w:rsid w:val="002A7069"/>
    <w:rsid w:val="002B02E0"/>
    <w:rsid w:val="002B2348"/>
    <w:rsid w:val="002B6237"/>
    <w:rsid w:val="002C5203"/>
    <w:rsid w:val="002E40BA"/>
    <w:rsid w:val="002E76C1"/>
    <w:rsid w:val="002F67E1"/>
    <w:rsid w:val="0034549B"/>
    <w:rsid w:val="00350CF0"/>
    <w:rsid w:val="00381EB5"/>
    <w:rsid w:val="00381FFD"/>
    <w:rsid w:val="003A001B"/>
    <w:rsid w:val="003A4F78"/>
    <w:rsid w:val="003A60E8"/>
    <w:rsid w:val="003D2E67"/>
    <w:rsid w:val="003D4DE1"/>
    <w:rsid w:val="003D64FB"/>
    <w:rsid w:val="003E6F78"/>
    <w:rsid w:val="003F1230"/>
    <w:rsid w:val="00414AB9"/>
    <w:rsid w:val="00462070"/>
    <w:rsid w:val="0046559C"/>
    <w:rsid w:val="00474526"/>
    <w:rsid w:val="004C7BEC"/>
    <w:rsid w:val="004E44DB"/>
    <w:rsid w:val="004F7AF0"/>
    <w:rsid w:val="005003E7"/>
    <w:rsid w:val="00517E5A"/>
    <w:rsid w:val="00526B33"/>
    <w:rsid w:val="00536393"/>
    <w:rsid w:val="00545863"/>
    <w:rsid w:val="00550F3D"/>
    <w:rsid w:val="005535F4"/>
    <w:rsid w:val="0057730A"/>
    <w:rsid w:val="00592E05"/>
    <w:rsid w:val="005D5228"/>
    <w:rsid w:val="005F7BD5"/>
    <w:rsid w:val="00622DED"/>
    <w:rsid w:val="00631D7E"/>
    <w:rsid w:val="0063399B"/>
    <w:rsid w:val="00660D3B"/>
    <w:rsid w:val="00673239"/>
    <w:rsid w:val="00681705"/>
    <w:rsid w:val="00696665"/>
    <w:rsid w:val="006B4AAD"/>
    <w:rsid w:val="006C76DA"/>
    <w:rsid w:val="006C7C22"/>
    <w:rsid w:val="006D3618"/>
    <w:rsid w:val="006D4DBC"/>
    <w:rsid w:val="006E7DCA"/>
    <w:rsid w:val="00731357"/>
    <w:rsid w:val="00756292"/>
    <w:rsid w:val="00783A33"/>
    <w:rsid w:val="00786BAD"/>
    <w:rsid w:val="00793B3C"/>
    <w:rsid w:val="007B002E"/>
    <w:rsid w:val="007C030A"/>
    <w:rsid w:val="007D1481"/>
    <w:rsid w:val="007D3813"/>
    <w:rsid w:val="007E42F9"/>
    <w:rsid w:val="00851804"/>
    <w:rsid w:val="00857311"/>
    <w:rsid w:val="008915F2"/>
    <w:rsid w:val="00894689"/>
    <w:rsid w:val="00897AE2"/>
    <w:rsid w:val="008A6EB1"/>
    <w:rsid w:val="008B792A"/>
    <w:rsid w:val="008D00DB"/>
    <w:rsid w:val="008E6660"/>
    <w:rsid w:val="00903CAC"/>
    <w:rsid w:val="00927427"/>
    <w:rsid w:val="00941760"/>
    <w:rsid w:val="00952F38"/>
    <w:rsid w:val="00970AAD"/>
    <w:rsid w:val="009901DB"/>
    <w:rsid w:val="009927CC"/>
    <w:rsid w:val="009A0C08"/>
    <w:rsid w:val="009A59EB"/>
    <w:rsid w:val="009E5327"/>
    <w:rsid w:val="009E6E17"/>
    <w:rsid w:val="00A05204"/>
    <w:rsid w:val="00A068B5"/>
    <w:rsid w:val="00A3196D"/>
    <w:rsid w:val="00A50DD2"/>
    <w:rsid w:val="00A61E40"/>
    <w:rsid w:val="00AA2EF0"/>
    <w:rsid w:val="00AA409A"/>
    <w:rsid w:val="00AC165F"/>
    <w:rsid w:val="00B3021C"/>
    <w:rsid w:val="00B42659"/>
    <w:rsid w:val="00B61BC0"/>
    <w:rsid w:val="00B7776C"/>
    <w:rsid w:val="00B85ED2"/>
    <w:rsid w:val="00B90A4B"/>
    <w:rsid w:val="00BB0499"/>
    <w:rsid w:val="00BC4A6C"/>
    <w:rsid w:val="00BC539B"/>
    <w:rsid w:val="00BE6DB0"/>
    <w:rsid w:val="00BF2CE8"/>
    <w:rsid w:val="00BF6306"/>
    <w:rsid w:val="00C339D3"/>
    <w:rsid w:val="00C37050"/>
    <w:rsid w:val="00C774BB"/>
    <w:rsid w:val="00C85B1F"/>
    <w:rsid w:val="00C943C1"/>
    <w:rsid w:val="00CF31F4"/>
    <w:rsid w:val="00D0286D"/>
    <w:rsid w:val="00D126BC"/>
    <w:rsid w:val="00D15518"/>
    <w:rsid w:val="00D2371F"/>
    <w:rsid w:val="00D329C1"/>
    <w:rsid w:val="00D363D4"/>
    <w:rsid w:val="00D537ED"/>
    <w:rsid w:val="00DE7319"/>
    <w:rsid w:val="00DF0D5A"/>
    <w:rsid w:val="00E04EED"/>
    <w:rsid w:val="00E1294B"/>
    <w:rsid w:val="00E17B3F"/>
    <w:rsid w:val="00E21F89"/>
    <w:rsid w:val="00E22157"/>
    <w:rsid w:val="00E449BF"/>
    <w:rsid w:val="00E5418A"/>
    <w:rsid w:val="00E6604E"/>
    <w:rsid w:val="00E741A6"/>
    <w:rsid w:val="00E80C03"/>
    <w:rsid w:val="00EA31AA"/>
    <w:rsid w:val="00EA6297"/>
    <w:rsid w:val="00EA774C"/>
    <w:rsid w:val="00EB41D6"/>
    <w:rsid w:val="00EF4B5F"/>
    <w:rsid w:val="00EF660F"/>
    <w:rsid w:val="00F064FB"/>
    <w:rsid w:val="00F138F0"/>
    <w:rsid w:val="00F320D8"/>
    <w:rsid w:val="00F51D5F"/>
    <w:rsid w:val="00F522C0"/>
    <w:rsid w:val="00F55576"/>
    <w:rsid w:val="00F56036"/>
    <w:rsid w:val="00F6335F"/>
    <w:rsid w:val="00F96278"/>
    <w:rsid w:val="00FA7914"/>
    <w:rsid w:val="00FB5F2C"/>
    <w:rsid w:val="00FB71FE"/>
    <w:rsid w:val="00FC0292"/>
    <w:rsid w:val="00FC7BE3"/>
    <w:rsid w:val="00FF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5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3B3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5557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55576"/>
  </w:style>
  <w:style w:type="character" w:styleId="a7">
    <w:name w:val="footnote reference"/>
    <w:basedOn w:val="a0"/>
    <w:uiPriority w:val="99"/>
    <w:semiHidden/>
    <w:unhideWhenUsed/>
    <w:rsid w:val="00F55576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3A60E8"/>
    <w:rPr>
      <w:strike w:val="0"/>
      <w:dstrike w:val="0"/>
      <w:color w:val="0096FF"/>
      <w:u w:val="none"/>
      <w:effect w:val="none"/>
    </w:rPr>
  </w:style>
  <w:style w:type="character" w:styleId="a9">
    <w:name w:val="Strong"/>
    <w:basedOn w:val="a0"/>
    <w:uiPriority w:val="22"/>
    <w:qFormat/>
    <w:rsid w:val="00B61B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5322">
                  <w:marLeft w:val="0"/>
                  <w:marRight w:val="0"/>
                  <w:marTop w:val="0"/>
                  <w:marBottom w:val="75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0136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3D7E-8AC0-46EE-8AFD-E1DB8400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Links>
    <vt:vector size="6" baseType="variant"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consultantplus://offline/ref=FA8687A60A92E841965AF365F5228A7E51541B1EDE3D29DDAACB8B896Ay50BJ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signatenko</cp:lastModifiedBy>
  <cp:revision>4</cp:revision>
  <cp:lastPrinted>2018-01-22T02:53:00Z</cp:lastPrinted>
  <dcterms:created xsi:type="dcterms:W3CDTF">2018-04-16T09:33:00Z</dcterms:created>
  <dcterms:modified xsi:type="dcterms:W3CDTF">2018-04-24T04:48:00Z</dcterms:modified>
</cp:coreProperties>
</file>