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5A" w:rsidRPr="00232193" w:rsidRDefault="00DF0D5A" w:rsidP="00A42B44">
      <w:pPr>
        <w:spacing w:after="0" w:line="240" w:lineRule="auto"/>
        <w:ind w:left="567"/>
        <w:jc w:val="center"/>
        <w:rPr>
          <w:rFonts w:ascii="Times New Roman" w:hAnsi="Times New Roman"/>
          <w:b/>
          <w:sz w:val="28"/>
          <w:szCs w:val="28"/>
        </w:rPr>
      </w:pPr>
      <w:r w:rsidRPr="00232193">
        <w:rPr>
          <w:rFonts w:ascii="Times New Roman" w:hAnsi="Times New Roman"/>
          <w:b/>
          <w:sz w:val="28"/>
          <w:szCs w:val="28"/>
        </w:rPr>
        <w:t>Типичные ошибки, допускаемые заказчиками Омской области при осуществлении закупок</w:t>
      </w:r>
    </w:p>
    <w:p w:rsidR="0068643A" w:rsidRDefault="00DF0D5A" w:rsidP="00576DF4">
      <w:pPr>
        <w:spacing w:after="0" w:line="240" w:lineRule="auto"/>
        <w:ind w:left="284"/>
        <w:jc w:val="center"/>
        <w:rPr>
          <w:rFonts w:ascii="Times New Roman" w:hAnsi="Times New Roman"/>
          <w:b/>
          <w:sz w:val="28"/>
          <w:szCs w:val="28"/>
        </w:rPr>
      </w:pPr>
      <w:r w:rsidRPr="00232193">
        <w:rPr>
          <w:rFonts w:ascii="Times New Roman" w:hAnsi="Times New Roman"/>
          <w:b/>
          <w:sz w:val="28"/>
          <w:szCs w:val="28"/>
        </w:rPr>
        <w:t>товаров, работ, услуг, и варианты их решения</w:t>
      </w:r>
    </w:p>
    <w:p w:rsidR="00C11E4D" w:rsidRPr="005F7BD5" w:rsidRDefault="00C11E4D" w:rsidP="005F7BD5">
      <w:pPr>
        <w:spacing w:after="0" w:line="240" w:lineRule="auto"/>
        <w:jc w:val="center"/>
        <w:rPr>
          <w:rFonts w:ascii="Times New Roman" w:hAnsi="Times New Roman"/>
          <w:b/>
          <w:sz w:val="28"/>
          <w:szCs w:val="28"/>
        </w:rPr>
      </w:pPr>
    </w:p>
    <w:tbl>
      <w:tblPr>
        <w:tblpPr w:leftFromText="180" w:rightFromText="180" w:vertAnchor="text" w:tblpX="857" w:tblpY="1"/>
        <w:tblOverlap w:val="neve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3685"/>
        <w:gridCol w:w="8789"/>
      </w:tblGrid>
      <w:tr w:rsidR="002222B8" w:rsidRPr="003D64FB" w:rsidTr="00210CA9">
        <w:tc>
          <w:tcPr>
            <w:tcW w:w="2802" w:type="dxa"/>
            <w:vAlign w:val="center"/>
          </w:tcPr>
          <w:p w:rsidR="00255A40" w:rsidRPr="00C11E4D" w:rsidRDefault="00833E68" w:rsidP="00A42B44">
            <w:pPr>
              <w:spacing w:after="0" w:line="240" w:lineRule="auto"/>
              <w:jc w:val="center"/>
              <w:rPr>
                <w:rFonts w:ascii="Times New Roman" w:hAnsi="Times New Roman"/>
                <w:b/>
                <w:sz w:val="24"/>
                <w:szCs w:val="24"/>
              </w:rPr>
            </w:pPr>
            <w:r w:rsidRPr="00C11E4D">
              <w:rPr>
                <w:rFonts w:ascii="Times New Roman" w:hAnsi="Times New Roman"/>
                <w:b/>
                <w:sz w:val="24"/>
                <w:szCs w:val="24"/>
              </w:rPr>
              <w:t>Область проблемы</w:t>
            </w:r>
          </w:p>
        </w:tc>
        <w:tc>
          <w:tcPr>
            <w:tcW w:w="3685" w:type="dxa"/>
            <w:vAlign w:val="center"/>
          </w:tcPr>
          <w:p w:rsidR="00255A40" w:rsidRPr="00C11E4D" w:rsidRDefault="00255A40" w:rsidP="00A42B44">
            <w:pPr>
              <w:spacing w:after="0" w:line="240" w:lineRule="auto"/>
              <w:jc w:val="center"/>
              <w:rPr>
                <w:rFonts w:ascii="Times New Roman" w:hAnsi="Times New Roman"/>
                <w:b/>
                <w:sz w:val="24"/>
                <w:szCs w:val="24"/>
              </w:rPr>
            </w:pPr>
            <w:r w:rsidRPr="00C11E4D">
              <w:rPr>
                <w:rFonts w:ascii="Times New Roman" w:hAnsi="Times New Roman"/>
                <w:b/>
                <w:sz w:val="24"/>
                <w:szCs w:val="24"/>
              </w:rPr>
              <w:t>Описание проблемы</w:t>
            </w:r>
          </w:p>
        </w:tc>
        <w:tc>
          <w:tcPr>
            <w:tcW w:w="8789" w:type="dxa"/>
            <w:vAlign w:val="center"/>
          </w:tcPr>
          <w:p w:rsidR="00255A40" w:rsidRPr="00C11E4D" w:rsidRDefault="00255A40" w:rsidP="00A42B44">
            <w:pPr>
              <w:spacing w:after="0" w:line="240" w:lineRule="auto"/>
              <w:jc w:val="center"/>
              <w:rPr>
                <w:rFonts w:ascii="Times New Roman" w:hAnsi="Times New Roman"/>
                <w:b/>
                <w:sz w:val="24"/>
                <w:szCs w:val="24"/>
              </w:rPr>
            </w:pPr>
            <w:r w:rsidRPr="00C11E4D">
              <w:rPr>
                <w:rFonts w:ascii="Times New Roman" w:hAnsi="Times New Roman"/>
                <w:b/>
                <w:sz w:val="24"/>
                <w:szCs w:val="24"/>
              </w:rPr>
              <w:t>Вариант решения</w:t>
            </w:r>
          </w:p>
        </w:tc>
      </w:tr>
      <w:tr w:rsidR="00F70976" w:rsidRPr="00273C19" w:rsidTr="00210CA9">
        <w:tc>
          <w:tcPr>
            <w:tcW w:w="2802" w:type="dxa"/>
          </w:tcPr>
          <w:p w:rsidR="00F70976" w:rsidRPr="00C11E4D" w:rsidRDefault="00F70976" w:rsidP="00A42B44">
            <w:pPr>
              <w:spacing w:after="0" w:line="240" w:lineRule="auto"/>
              <w:rPr>
                <w:rFonts w:ascii="Times New Roman" w:hAnsi="Times New Roman"/>
                <w:b/>
                <w:sz w:val="24"/>
                <w:szCs w:val="24"/>
              </w:rPr>
            </w:pPr>
            <w:r w:rsidRPr="00C11E4D">
              <w:rPr>
                <w:rFonts w:ascii="Times New Roman" w:hAnsi="Times New Roman"/>
                <w:b/>
                <w:sz w:val="24"/>
                <w:szCs w:val="24"/>
              </w:rPr>
              <w:t>Несоответствие информации</w:t>
            </w:r>
            <w:r w:rsidR="00752728">
              <w:rPr>
                <w:rFonts w:ascii="Times New Roman" w:hAnsi="Times New Roman"/>
                <w:b/>
                <w:sz w:val="24"/>
                <w:szCs w:val="24"/>
              </w:rPr>
              <w:t xml:space="preserve"> в ЕИС и описании объекта закупки</w:t>
            </w:r>
          </w:p>
        </w:tc>
        <w:tc>
          <w:tcPr>
            <w:tcW w:w="3685" w:type="dxa"/>
          </w:tcPr>
          <w:p w:rsidR="00F70976" w:rsidRPr="0012250B" w:rsidRDefault="00752728" w:rsidP="00752728">
            <w:pPr>
              <w:spacing w:after="0" w:line="240" w:lineRule="auto"/>
              <w:jc w:val="both"/>
              <w:rPr>
                <w:rFonts w:ascii="Times New Roman" w:hAnsi="Times New Roman"/>
                <w:sz w:val="24"/>
                <w:szCs w:val="28"/>
              </w:rPr>
            </w:pPr>
            <w:r>
              <w:rPr>
                <w:rFonts w:ascii="Times New Roman" w:hAnsi="Times New Roman"/>
                <w:sz w:val="24"/>
                <w:szCs w:val="28"/>
              </w:rPr>
              <w:t>Описание объекта (характеристики), указанное</w:t>
            </w:r>
            <w:r w:rsidR="00F70976" w:rsidRPr="0012250B">
              <w:rPr>
                <w:rFonts w:ascii="Times New Roman" w:hAnsi="Times New Roman"/>
                <w:sz w:val="24"/>
                <w:szCs w:val="28"/>
              </w:rPr>
              <w:t xml:space="preserve"> в позиции плана-графика, размещенной в ЕИС, не соответствует информации, </w:t>
            </w:r>
            <w:r>
              <w:rPr>
                <w:rFonts w:ascii="Times New Roman" w:hAnsi="Times New Roman"/>
                <w:sz w:val="24"/>
                <w:szCs w:val="28"/>
              </w:rPr>
              <w:t xml:space="preserve">представленной </w:t>
            </w:r>
            <w:r w:rsidR="00F70976" w:rsidRPr="0012250B">
              <w:rPr>
                <w:rFonts w:ascii="Times New Roman" w:hAnsi="Times New Roman"/>
                <w:sz w:val="24"/>
                <w:szCs w:val="28"/>
              </w:rPr>
              <w:t xml:space="preserve">в ГИС Омской области в сфере закупок </w:t>
            </w:r>
          </w:p>
        </w:tc>
        <w:tc>
          <w:tcPr>
            <w:tcW w:w="8789" w:type="dxa"/>
          </w:tcPr>
          <w:p w:rsidR="00F70976" w:rsidRPr="0012250B" w:rsidRDefault="00752728" w:rsidP="00752728">
            <w:pPr>
              <w:spacing w:after="0" w:line="240" w:lineRule="auto"/>
              <w:ind w:left="34" w:hanging="34"/>
              <w:jc w:val="both"/>
              <w:rPr>
                <w:rFonts w:ascii="Times New Roman" w:hAnsi="Times New Roman"/>
                <w:sz w:val="24"/>
                <w:szCs w:val="28"/>
              </w:rPr>
            </w:pPr>
            <w:r>
              <w:rPr>
                <w:rFonts w:ascii="Times New Roman" w:hAnsi="Times New Roman"/>
                <w:sz w:val="24"/>
                <w:szCs w:val="28"/>
              </w:rPr>
              <w:t>Описание  объекта закупки должно</w:t>
            </w:r>
            <w:r w:rsidR="00F70976" w:rsidRPr="0012250B">
              <w:rPr>
                <w:rFonts w:ascii="Times New Roman" w:hAnsi="Times New Roman"/>
                <w:sz w:val="24"/>
                <w:szCs w:val="28"/>
              </w:rPr>
              <w:t xml:space="preserve"> </w:t>
            </w:r>
            <w:r>
              <w:rPr>
                <w:rFonts w:ascii="Times New Roman" w:hAnsi="Times New Roman"/>
                <w:sz w:val="24"/>
                <w:szCs w:val="28"/>
              </w:rPr>
              <w:t>быть идентичным</w:t>
            </w:r>
            <w:r w:rsidR="0023105C">
              <w:rPr>
                <w:rFonts w:ascii="Times New Roman" w:hAnsi="Times New Roman"/>
                <w:sz w:val="24"/>
                <w:szCs w:val="28"/>
              </w:rPr>
              <w:t xml:space="preserve"> </w:t>
            </w:r>
            <w:r w:rsidR="001059EC" w:rsidRPr="0012250B">
              <w:rPr>
                <w:rFonts w:ascii="Times New Roman" w:hAnsi="Times New Roman"/>
                <w:sz w:val="24"/>
                <w:szCs w:val="28"/>
              </w:rPr>
              <w:t>в позиции плана-графика</w:t>
            </w:r>
            <w:r w:rsidR="00C11E4D">
              <w:rPr>
                <w:rFonts w:ascii="Times New Roman" w:hAnsi="Times New Roman"/>
                <w:sz w:val="24"/>
                <w:szCs w:val="28"/>
              </w:rPr>
              <w:t xml:space="preserve"> </w:t>
            </w:r>
            <w:r w:rsidR="001059EC" w:rsidRPr="0012250B">
              <w:rPr>
                <w:rFonts w:ascii="Times New Roman" w:hAnsi="Times New Roman"/>
                <w:sz w:val="24"/>
                <w:szCs w:val="28"/>
              </w:rPr>
              <w:t>в ЕИС</w:t>
            </w:r>
            <w:r w:rsidR="001059EC">
              <w:rPr>
                <w:rFonts w:ascii="Times New Roman" w:hAnsi="Times New Roman"/>
                <w:sz w:val="24"/>
                <w:szCs w:val="28"/>
              </w:rPr>
              <w:t xml:space="preserve"> и</w:t>
            </w:r>
            <w:r w:rsidR="00C11E4D">
              <w:rPr>
                <w:rFonts w:ascii="Times New Roman" w:hAnsi="Times New Roman"/>
                <w:sz w:val="24"/>
                <w:szCs w:val="28"/>
              </w:rPr>
              <w:t xml:space="preserve"> </w:t>
            </w:r>
            <w:r w:rsidR="0023105C">
              <w:rPr>
                <w:rFonts w:ascii="Times New Roman" w:hAnsi="Times New Roman"/>
                <w:sz w:val="24"/>
                <w:szCs w:val="28"/>
              </w:rPr>
              <w:t>ГИ</w:t>
            </w:r>
            <w:r w:rsidR="001059EC" w:rsidRPr="0012250B">
              <w:rPr>
                <w:rFonts w:ascii="Times New Roman" w:hAnsi="Times New Roman"/>
                <w:sz w:val="24"/>
                <w:szCs w:val="28"/>
              </w:rPr>
              <w:t>С</w:t>
            </w:r>
            <w:r w:rsidR="001715E6">
              <w:rPr>
                <w:rFonts w:ascii="Times New Roman" w:hAnsi="Times New Roman"/>
                <w:sz w:val="24"/>
                <w:szCs w:val="28"/>
              </w:rPr>
              <w:t>.</w:t>
            </w:r>
          </w:p>
        </w:tc>
      </w:tr>
      <w:tr w:rsidR="00F70976" w:rsidRPr="00273C19" w:rsidTr="00210CA9">
        <w:trPr>
          <w:trHeight w:val="1441"/>
        </w:trPr>
        <w:tc>
          <w:tcPr>
            <w:tcW w:w="2802" w:type="dxa"/>
          </w:tcPr>
          <w:p w:rsidR="00F70976" w:rsidRPr="001A7582" w:rsidRDefault="00752728" w:rsidP="00A42B44">
            <w:pPr>
              <w:spacing w:after="0" w:line="240" w:lineRule="auto"/>
              <w:rPr>
                <w:rFonts w:ascii="Times New Roman" w:hAnsi="Times New Roman"/>
                <w:b/>
                <w:sz w:val="24"/>
                <w:szCs w:val="24"/>
              </w:rPr>
            </w:pPr>
            <w:r>
              <w:rPr>
                <w:rFonts w:ascii="Times New Roman" w:hAnsi="Times New Roman"/>
                <w:b/>
                <w:sz w:val="24"/>
                <w:szCs w:val="24"/>
              </w:rPr>
              <w:t xml:space="preserve">Описание объекта закупки </w:t>
            </w:r>
          </w:p>
        </w:tc>
        <w:tc>
          <w:tcPr>
            <w:tcW w:w="3685" w:type="dxa"/>
          </w:tcPr>
          <w:p w:rsidR="00F70976" w:rsidRPr="00752728" w:rsidRDefault="00752728" w:rsidP="00A42B44">
            <w:pPr>
              <w:spacing w:after="0" w:line="240" w:lineRule="auto"/>
              <w:jc w:val="both"/>
              <w:rPr>
                <w:rFonts w:ascii="Times New Roman" w:hAnsi="Times New Roman"/>
                <w:sz w:val="24"/>
                <w:szCs w:val="24"/>
              </w:rPr>
            </w:pPr>
            <w:r>
              <w:rPr>
                <w:rFonts w:ascii="Times New Roman" w:hAnsi="Times New Roman"/>
                <w:sz w:val="24"/>
                <w:szCs w:val="24"/>
              </w:rPr>
              <w:t xml:space="preserve">Описание объекта закупки  в части технического задания на оказание услуг/выполнение работ по техническому обслуживанию медицинского оборудования </w:t>
            </w:r>
          </w:p>
        </w:tc>
        <w:tc>
          <w:tcPr>
            <w:tcW w:w="8789" w:type="dxa"/>
          </w:tcPr>
          <w:p w:rsidR="00F70976" w:rsidRPr="00B85ED2" w:rsidRDefault="00752728" w:rsidP="00752728">
            <w:pPr>
              <w:spacing w:after="0" w:line="240" w:lineRule="auto"/>
              <w:ind w:left="34" w:hanging="1"/>
              <w:jc w:val="both"/>
              <w:rPr>
                <w:rFonts w:ascii="Times New Roman" w:hAnsi="Times New Roman"/>
                <w:sz w:val="24"/>
                <w:szCs w:val="24"/>
              </w:rPr>
            </w:pPr>
            <w:r>
              <w:rPr>
                <w:rFonts w:ascii="Times New Roman" w:hAnsi="Times New Roman"/>
                <w:sz w:val="24"/>
                <w:szCs w:val="24"/>
              </w:rPr>
              <w:t xml:space="preserve">Описание объекта закупки (техническое задание) на  оказание услуг/выполнение работ по техническому обслуживанию медицинского оборудования должно быть разработано заказчиками в соответствии с требованиями ГОСТ </w:t>
            </w:r>
            <w:proofErr w:type="gramStart"/>
            <w:r>
              <w:rPr>
                <w:rFonts w:ascii="Times New Roman" w:hAnsi="Times New Roman"/>
                <w:sz w:val="24"/>
                <w:szCs w:val="24"/>
              </w:rPr>
              <w:t>Р</w:t>
            </w:r>
            <w:proofErr w:type="gramEnd"/>
            <w:r>
              <w:rPr>
                <w:rFonts w:ascii="Times New Roman" w:hAnsi="Times New Roman"/>
                <w:sz w:val="24"/>
                <w:szCs w:val="24"/>
              </w:rPr>
              <w:t xml:space="preserve"> 57501-2017 «Техническое обслуживание медицинских изделий. Требования для государственных закупок». </w:t>
            </w:r>
          </w:p>
        </w:tc>
      </w:tr>
      <w:tr w:rsidR="00344D52" w:rsidRPr="00273C19" w:rsidTr="00210CA9">
        <w:trPr>
          <w:trHeight w:val="2313"/>
        </w:trPr>
        <w:tc>
          <w:tcPr>
            <w:tcW w:w="2802" w:type="dxa"/>
            <w:vMerge w:val="restart"/>
          </w:tcPr>
          <w:p w:rsidR="00344D52" w:rsidRPr="005F6BF1" w:rsidRDefault="00344D52" w:rsidP="0027181B">
            <w:pPr>
              <w:spacing w:after="0" w:line="240" w:lineRule="auto"/>
              <w:rPr>
                <w:rFonts w:ascii="Times New Roman" w:hAnsi="Times New Roman"/>
                <w:b/>
                <w:sz w:val="24"/>
                <w:szCs w:val="24"/>
              </w:rPr>
            </w:pPr>
            <w:r w:rsidRPr="005F6BF1">
              <w:rPr>
                <w:rFonts w:ascii="Times New Roman" w:hAnsi="Times New Roman"/>
                <w:b/>
                <w:sz w:val="24"/>
                <w:szCs w:val="24"/>
              </w:rPr>
              <w:t>Наименование объекта закупки</w:t>
            </w:r>
          </w:p>
        </w:tc>
        <w:tc>
          <w:tcPr>
            <w:tcW w:w="3685" w:type="dxa"/>
          </w:tcPr>
          <w:p w:rsidR="00344D52" w:rsidRDefault="00344D52" w:rsidP="0027181B">
            <w:pPr>
              <w:pStyle w:val="a4"/>
              <w:spacing w:after="0" w:line="240" w:lineRule="auto"/>
              <w:ind w:left="57"/>
              <w:jc w:val="both"/>
              <w:rPr>
                <w:rFonts w:ascii="Times New Roman" w:hAnsi="Times New Roman"/>
                <w:sz w:val="24"/>
                <w:szCs w:val="24"/>
              </w:rPr>
            </w:pPr>
            <w:r w:rsidRPr="000A64D9">
              <w:rPr>
                <w:rFonts w:ascii="Times New Roman" w:hAnsi="Times New Roman"/>
                <w:sz w:val="24"/>
                <w:szCs w:val="24"/>
                <w:u w:val="single"/>
              </w:rPr>
              <w:t>Для муниципальных заказчиков</w:t>
            </w:r>
            <w:r>
              <w:rPr>
                <w:rFonts w:ascii="Times New Roman" w:hAnsi="Times New Roman"/>
                <w:sz w:val="24"/>
                <w:szCs w:val="24"/>
              </w:rPr>
              <w:t xml:space="preserve"> </w:t>
            </w:r>
          </w:p>
          <w:p w:rsidR="00344D52" w:rsidRPr="001059EC" w:rsidRDefault="00344D52" w:rsidP="0027181B">
            <w:pPr>
              <w:pStyle w:val="a4"/>
              <w:spacing w:after="0" w:line="240" w:lineRule="auto"/>
              <w:ind w:left="57"/>
              <w:jc w:val="both"/>
              <w:rPr>
                <w:rFonts w:ascii="Times New Roman" w:hAnsi="Times New Roman"/>
                <w:color w:val="000000" w:themeColor="text1"/>
                <w:sz w:val="24"/>
                <w:szCs w:val="24"/>
              </w:rPr>
            </w:pPr>
            <w:r>
              <w:rPr>
                <w:rFonts w:ascii="Times New Roman" w:hAnsi="Times New Roman"/>
                <w:sz w:val="24"/>
                <w:szCs w:val="24"/>
                <w:shd w:val="clear" w:color="auto" w:fill="FFFFFF"/>
              </w:rPr>
              <w:t xml:space="preserve">1). </w:t>
            </w:r>
            <w:r w:rsidRPr="002C5203">
              <w:rPr>
                <w:rFonts w:ascii="Times New Roman" w:hAnsi="Times New Roman"/>
                <w:sz w:val="24"/>
                <w:szCs w:val="24"/>
                <w:shd w:val="clear" w:color="auto" w:fill="FFFFFF"/>
              </w:rPr>
              <w:t>Объект закупок не соответству</w:t>
            </w:r>
            <w:r>
              <w:rPr>
                <w:rFonts w:ascii="Times New Roman" w:hAnsi="Times New Roman"/>
                <w:sz w:val="24"/>
                <w:szCs w:val="24"/>
                <w:shd w:val="clear" w:color="auto" w:fill="FFFFFF"/>
              </w:rPr>
              <w:t>е</w:t>
            </w:r>
            <w:r w:rsidRPr="002C5203">
              <w:rPr>
                <w:rFonts w:ascii="Times New Roman" w:hAnsi="Times New Roman"/>
                <w:sz w:val="24"/>
                <w:szCs w:val="24"/>
                <w:shd w:val="clear" w:color="auto" w:fill="FFFFFF"/>
              </w:rPr>
              <w:t xml:space="preserve">т </w:t>
            </w:r>
            <w:r w:rsidRPr="007C030A">
              <w:rPr>
                <w:rFonts w:ascii="Times New Roman" w:hAnsi="Times New Roman"/>
                <w:color w:val="000000" w:themeColor="text1"/>
                <w:sz w:val="24"/>
                <w:szCs w:val="24"/>
              </w:rPr>
              <w:t>наименованию, указанному в государственной программе Омской области</w:t>
            </w:r>
            <w:r>
              <w:rPr>
                <w:rFonts w:ascii="Times New Roman" w:hAnsi="Times New Roman"/>
                <w:color w:val="000000" w:themeColor="text1"/>
                <w:sz w:val="24"/>
                <w:szCs w:val="24"/>
              </w:rPr>
              <w:t>, утвержденной</w:t>
            </w:r>
            <w:r w:rsidRPr="002C5203">
              <w:rPr>
                <w:rFonts w:ascii="Times New Roman" w:hAnsi="Times New Roman"/>
                <w:sz w:val="24"/>
                <w:szCs w:val="24"/>
                <w:shd w:val="clear" w:color="auto" w:fill="FFFFFF"/>
              </w:rPr>
              <w:t xml:space="preserve"> Постановлениям Правительства Омской области </w:t>
            </w:r>
            <w:r>
              <w:rPr>
                <w:rFonts w:ascii="Times New Roman" w:hAnsi="Times New Roman"/>
                <w:sz w:val="24"/>
                <w:szCs w:val="24"/>
                <w:shd w:val="clear" w:color="auto" w:fill="FFFFFF"/>
              </w:rPr>
              <w:t xml:space="preserve">в части выделения субсидий. </w:t>
            </w:r>
            <w:r w:rsidRPr="007C030A">
              <w:rPr>
                <w:rFonts w:ascii="Times New Roman" w:hAnsi="Times New Roman"/>
                <w:color w:val="000000" w:themeColor="text1"/>
                <w:sz w:val="24"/>
                <w:szCs w:val="24"/>
              </w:rPr>
              <w:t xml:space="preserve"> Орфографические ошибки, в том числе в наименовании населенных пунктов, улиц и пр.</w:t>
            </w:r>
          </w:p>
        </w:tc>
        <w:tc>
          <w:tcPr>
            <w:tcW w:w="8789" w:type="dxa"/>
          </w:tcPr>
          <w:p w:rsidR="00344D52" w:rsidRDefault="00344D52" w:rsidP="0027181B">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7C030A">
              <w:rPr>
                <w:rFonts w:ascii="Times New Roman" w:hAnsi="Times New Roman"/>
                <w:color w:val="000000" w:themeColor="text1"/>
                <w:sz w:val="24"/>
                <w:szCs w:val="24"/>
              </w:rPr>
              <w:t>Наименование объекта закупки должно соответствовать наименованию, указанному в государственной программе Омской области с добавл</w:t>
            </w:r>
            <w:r>
              <w:rPr>
                <w:rFonts w:ascii="Times New Roman" w:hAnsi="Times New Roman"/>
                <w:color w:val="000000" w:themeColor="text1"/>
                <w:sz w:val="24"/>
                <w:szCs w:val="24"/>
              </w:rPr>
              <w:t>ением слов «Выполнение работ….». П</w:t>
            </w:r>
            <w:r w:rsidRPr="007C030A">
              <w:rPr>
                <w:rFonts w:ascii="Times New Roman" w:hAnsi="Times New Roman"/>
                <w:color w:val="000000" w:themeColor="text1"/>
                <w:sz w:val="24"/>
                <w:szCs w:val="24"/>
              </w:rPr>
              <w:t>роверять на наличие орфографических ошибок</w:t>
            </w:r>
            <w:r>
              <w:rPr>
                <w:rFonts w:ascii="Times New Roman" w:hAnsi="Times New Roman"/>
                <w:color w:val="000000" w:themeColor="text1"/>
                <w:sz w:val="24"/>
                <w:szCs w:val="24"/>
              </w:rPr>
              <w:t>, не допускать сокращение слов, если сокращения не предусмотрены Программой.</w:t>
            </w:r>
          </w:p>
          <w:p w:rsidR="00344D52" w:rsidRPr="007C030A" w:rsidRDefault="00344D52" w:rsidP="0027181B">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59121A">
              <w:rPr>
                <w:rFonts w:ascii="Times New Roman" w:hAnsi="Times New Roman"/>
                <w:b/>
                <w:color w:val="000000" w:themeColor="text1"/>
                <w:sz w:val="24"/>
                <w:szCs w:val="24"/>
              </w:rPr>
              <w:t>Объект закупки начинать словами</w:t>
            </w:r>
            <w:r w:rsidRPr="007C030A">
              <w:rPr>
                <w:rFonts w:ascii="Times New Roman" w:hAnsi="Times New Roman"/>
                <w:color w:val="000000" w:themeColor="text1"/>
                <w:sz w:val="24"/>
                <w:szCs w:val="24"/>
              </w:rPr>
              <w:t>:</w:t>
            </w:r>
          </w:p>
          <w:p w:rsidR="00344D52" w:rsidRPr="007C030A" w:rsidRDefault="00344D52" w:rsidP="0027181B">
            <w:pPr>
              <w:spacing w:after="0" w:line="240" w:lineRule="auto"/>
              <w:ind w:firstLine="567"/>
              <w:jc w:val="both"/>
              <w:rPr>
                <w:rFonts w:ascii="Times New Roman" w:hAnsi="Times New Roman"/>
                <w:color w:val="000000" w:themeColor="text1"/>
                <w:sz w:val="24"/>
                <w:szCs w:val="24"/>
              </w:rPr>
            </w:pPr>
            <w:r w:rsidRPr="007C030A">
              <w:rPr>
                <w:rFonts w:ascii="Times New Roman" w:hAnsi="Times New Roman"/>
                <w:color w:val="000000" w:themeColor="text1"/>
                <w:sz w:val="24"/>
                <w:szCs w:val="24"/>
              </w:rPr>
              <w:t xml:space="preserve">«Поставка …» (Поставка </w:t>
            </w:r>
            <w:r>
              <w:rPr>
                <w:rFonts w:ascii="Times New Roman" w:hAnsi="Times New Roman"/>
                <w:color w:val="000000" w:themeColor="text1"/>
                <w:sz w:val="24"/>
                <w:szCs w:val="24"/>
              </w:rPr>
              <w:t>топлива моторного</w:t>
            </w:r>
            <w:r w:rsidRPr="007C030A">
              <w:rPr>
                <w:rFonts w:ascii="Times New Roman" w:hAnsi="Times New Roman"/>
                <w:color w:val="000000" w:themeColor="text1"/>
                <w:sz w:val="24"/>
                <w:szCs w:val="24"/>
              </w:rPr>
              <w:t>);</w:t>
            </w:r>
          </w:p>
          <w:p w:rsidR="00344D52" w:rsidRPr="007C030A" w:rsidRDefault="00344D52" w:rsidP="0027181B">
            <w:pPr>
              <w:spacing w:after="0" w:line="240" w:lineRule="auto"/>
              <w:ind w:firstLine="567"/>
              <w:jc w:val="both"/>
              <w:rPr>
                <w:rFonts w:ascii="Times New Roman" w:hAnsi="Times New Roman"/>
                <w:color w:val="000000" w:themeColor="text1"/>
                <w:sz w:val="24"/>
                <w:szCs w:val="24"/>
              </w:rPr>
            </w:pPr>
            <w:r w:rsidRPr="007C030A">
              <w:rPr>
                <w:rFonts w:ascii="Times New Roman" w:hAnsi="Times New Roman"/>
                <w:color w:val="000000" w:themeColor="text1"/>
                <w:sz w:val="24"/>
                <w:szCs w:val="24"/>
              </w:rPr>
              <w:t>«Оказание услуг…» (Оказание услуг по стирке белья);</w:t>
            </w:r>
          </w:p>
          <w:p w:rsidR="00344D52" w:rsidRPr="007C030A" w:rsidRDefault="00344D52" w:rsidP="0027181B">
            <w:pPr>
              <w:spacing w:after="0" w:line="240" w:lineRule="auto"/>
              <w:ind w:firstLine="567"/>
              <w:jc w:val="both"/>
              <w:rPr>
                <w:rFonts w:ascii="Times New Roman" w:hAnsi="Times New Roman"/>
                <w:color w:val="000000" w:themeColor="text1"/>
                <w:sz w:val="24"/>
                <w:szCs w:val="24"/>
              </w:rPr>
            </w:pPr>
            <w:r w:rsidRPr="007C030A">
              <w:rPr>
                <w:rFonts w:ascii="Times New Roman" w:hAnsi="Times New Roman"/>
                <w:color w:val="000000" w:themeColor="text1"/>
                <w:sz w:val="24"/>
                <w:szCs w:val="24"/>
              </w:rPr>
              <w:t>«Выполнение работ…» (Выполнение работ по ремонту дороги).</w:t>
            </w:r>
          </w:p>
        </w:tc>
      </w:tr>
      <w:tr w:rsidR="00344D52" w:rsidRPr="00273C19" w:rsidTr="00210CA9">
        <w:trPr>
          <w:trHeight w:val="984"/>
        </w:trPr>
        <w:tc>
          <w:tcPr>
            <w:tcW w:w="2802" w:type="dxa"/>
            <w:vMerge/>
          </w:tcPr>
          <w:p w:rsidR="00344D52" w:rsidRPr="00273C19" w:rsidRDefault="00344D52" w:rsidP="0027181B">
            <w:pPr>
              <w:spacing w:after="0" w:line="240" w:lineRule="auto"/>
              <w:rPr>
                <w:rFonts w:ascii="Times New Roman" w:hAnsi="Times New Roman"/>
                <w:sz w:val="24"/>
                <w:szCs w:val="24"/>
              </w:rPr>
            </w:pPr>
          </w:p>
        </w:tc>
        <w:tc>
          <w:tcPr>
            <w:tcW w:w="3685" w:type="dxa"/>
          </w:tcPr>
          <w:p w:rsidR="00344D52" w:rsidRPr="0012250B" w:rsidRDefault="00344D52" w:rsidP="0027181B">
            <w:pPr>
              <w:spacing w:after="0" w:line="240" w:lineRule="auto"/>
              <w:jc w:val="both"/>
              <w:rPr>
                <w:rFonts w:ascii="Times New Roman" w:hAnsi="Times New Roman"/>
                <w:sz w:val="24"/>
                <w:szCs w:val="28"/>
              </w:rPr>
            </w:pPr>
            <w:r>
              <w:rPr>
                <w:rFonts w:ascii="Times New Roman" w:hAnsi="Times New Roman"/>
                <w:sz w:val="24"/>
                <w:szCs w:val="28"/>
              </w:rPr>
              <w:t xml:space="preserve">2). </w:t>
            </w:r>
            <w:r w:rsidRPr="0012250B">
              <w:rPr>
                <w:rFonts w:ascii="Times New Roman" w:hAnsi="Times New Roman"/>
                <w:sz w:val="24"/>
                <w:szCs w:val="28"/>
              </w:rPr>
              <w:t>Наименование объекта закупки не соответствует наименованию продукции</w:t>
            </w:r>
          </w:p>
        </w:tc>
        <w:tc>
          <w:tcPr>
            <w:tcW w:w="8789" w:type="dxa"/>
          </w:tcPr>
          <w:p w:rsidR="00344D52" w:rsidRPr="0012250B" w:rsidRDefault="00344D52" w:rsidP="0027181B">
            <w:pPr>
              <w:spacing w:after="0" w:line="240" w:lineRule="auto"/>
              <w:jc w:val="both"/>
              <w:rPr>
                <w:rFonts w:ascii="Times New Roman" w:hAnsi="Times New Roman"/>
                <w:sz w:val="24"/>
                <w:szCs w:val="28"/>
              </w:rPr>
            </w:pPr>
            <w:r w:rsidRPr="0012250B">
              <w:rPr>
                <w:rFonts w:ascii="Times New Roman" w:hAnsi="Times New Roman"/>
                <w:sz w:val="24"/>
                <w:szCs w:val="28"/>
              </w:rPr>
              <w:t>При выполнении работ/оказании услуг наименование объекта закупки должно соответствовать наименованию продукции, указываемому во вкладке «Продукция» позиции плана-графика</w:t>
            </w:r>
          </w:p>
        </w:tc>
      </w:tr>
      <w:tr w:rsidR="0027181B" w:rsidRPr="00273C19" w:rsidTr="00027E23">
        <w:trPr>
          <w:trHeight w:val="276"/>
        </w:trPr>
        <w:tc>
          <w:tcPr>
            <w:tcW w:w="2802" w:type="dxa"/>
          </w:tcPr>
          <w:p w:rsidR="0027181B" w:rsidRPr="005F6BF1" w:rsidRDefault="005F6BF1" w:rsidP="0027181B">
            <w:pPr>
              <w:spacing w:after="0" w:line="240" w:lineRule="auto"/>
              <w:rPr>
                <w:rFonts w:ascii="Times New Roman" w:hAnsi="Times New Roman"/>
                <w:b/>
                <w:sz w:val="24"/>
                <w:szCs w:val="24"/>
              </w:rPr>
            </w:pPr>
            <w:r>
              <w:rPr>
                <w:rFonts w:ascii="Times New Roman" w:hAnsi="Times New Roman"/>
                <w:b/>
                <w:sz w:val="24"/>
                <w:szCs w:val="24"/>
              </w:rPr>
              <w:t>Не</w:t>
            </w:r>
            <w:r w:rsidR="0027181B" w:rsidRPr="005F6BF1">
              <w:rPr>
                <w:rFonts w:ascii="Times New Roman" w:hAnsi="Times New Roman"/>
                <w:b/>
                <w:sz w:val="24"/>
                <w:szCs w:val="24"/>
              </w:rPr>
              <w:t>соответствие информации</w:t>
            </w:r>
          </w:p>
        </w:tc>
        <w:tc>
          <w:tcPr>
            <w:tcW w:w="3685" w:type="dxa"/>
          </w:tcPr>
          <w:p w:rsidR="0027181B" w:rsidRPr="0012250B" w:rsidRDefault="0027181B" w:rsidP="0027181B">
            <w:pPr>
              <w:pStyle w:val="a4"/>
              <w:spacing w:after="0" w:line="240" w:lineRule="auto"/>
              <w:ind w:left="57"/>
              <w:jc w:val="both"/>
              <w:rPr>
                <w:rFonts w:ascii="Times New Roman" w:hAnsi="Times New Roman"/>
                <w:sz w:val="24"/>
                <w:szCs w:val="24"/>
              </w:rPr>
            </w:pPr>
            <w:r w:rsidRPr="0012250B">
              <w:rPr>
                <w:rFonts w:ascii="Times New Roman" w:hAnsi="Times New Roman"/>
                <w:sz w:val="24"/>
                <w:szCs w:val="24"/>
                <w:u w:val="single"/>
              </w:rPr>
              <w:t>Для муниципальных заказчиков</w:t>
            </w:r>
            <w:r w:rsidRPr="0012250B">
              <w:rPr>
                <w:rFonts w:ascii="Times New Roman" w:hAnsi="Times New Roman"/>
                <w:sz w:val="24"/>
                <w:szCs w:val="24"/>
              </w:rPr>
              <w:t xml:space="preserve"> </w:t>
            </w:r>
          </w:p>
          <w:p w:rsidR="0027181B" w:rsidRPr="0012250B" w:rsidRDefault="0027181B" w:rsidP="0027181B">
            <w:pPr>
              <w:spacing w:after="0" w:line="240" w:lineRule="auto"/>
              <w:jc w:val="both"/>
              <w:rPr>
                <w:rFonts w:ascii="Times New Roman" w:hAnsi="Times New Roman"/>
                <w:sz w:val="24"/>
                <w:szCs w:val="28"/>
              </w:rPr>
            </w:pPr>
            <w:r w:rsidRPr="0012250B">
              <w:rPr>
                <w:rFonts w:ascii="Times New Roman" w:hAnsi="Times New Roman"/>
                <w:sz w:val="24"/>
                <w:szCs w:val="28"/>
              </w:rPr>
              <w:t xml:space="preserve">Информация, указанная в позиции плана-графика, размещенной в ЕИС, не соответствует информации, указываемой в ГИС Омской </w:t>
            </w:r>
            <w:r w:rsidRPr="0012250B">
              <w:rPr>
                <w:rFonts w:ascii="Times New Roman" w:hAnsi="Times New Roman"/>
                <w:sz w:val="24"/>
                <w:szCs w:val="28"/>
              </w:rPr>
              <w:lastRenderedPageBreak/>
              <w:t xml:space="preserve">области в сфере закупок </w:t>
            </w:r>
          </w:p>
        </w:tc>
        <w:tc>
          <w:tcPr>
            <w:tcW w:w="8789" w:type="dxa"/>
          </w:tcPr>
          <w:p w:rsidR="0027181B" w:rsidRPr="007A0D28" w:rsidRDefault="0027181B" w:rsidP="0027181B">
            <w:pPr>
              <w:spacing w:after="0" w:line="240" w:lineRule="auto"/>
              <w:jc w:val="both"/>
              <w:rPr>
                <w:rFonts w:ascii="Times New Roman" w:hAnsi="Times New Roman"/>
                <w:sz w:val="24"/>
                <w:szCs w:val="24"/>
              </w:rPr>
            </w:pPr>
            <w:r w:rsidRPr="007A0D28">
              <w:rPr>
                <w:rFonts w:ascii="Times New Roman" w:hAnsi="Times New Roman"/>
                <w:sz w:val="24"/>
                <w:szCs w:val="24"/>
              </w:rPr>
              <w:lastRenderedPageBreak/>
              <w:t>Наименование объекта закупки, размер обеспечения заявки, размер обеспечения исполнения контракта, срок выполнения работ/оказания услуг должны совпадать в позиции плана-графика, размещенной в ЕИС и указываемой в ГИС Омской области в сфере закупок</w:t>
            </w:r>
          </w:p>
        </w:tc>
      </w:tr>
      <w:tr w:rsidR="007D41A4" w:rsidRPr="00273C19" w:rsidTr="00210CA9">
        <w:trPr>
          <w:trHeight w:val="558"/>
        </w:trPr>
        <w:tc>
          <w:tcPr>
            <w:tcW w:w="2802" w:type="dxa"/>
          </w:tcPr>
          <w:p w:rsidR="007D41A4" w:rsidRPr="0034027B" w:rsidRDefault="007D41A4" w:rsidP="007D41A4">
            <w:pPr>
              <w:spacing w:after="0" w:line="240" w:lineRule="auto"/>
              <w:rPr>
                <w:rFonts w:ascii="Times New Roman" w:hAnsi="Times New Roman"/>
                <w:b/>
                <w:sz w:val="24"/>
                <w:szCs w:val="24"/>
                <w:highlight w:val="yellow"/>
              </w:rPr>
            </w:pPr>
            <w:r w:rsidRPr="0034027B">
              <w:rPr>
                <w:rFonts w:ascii="Times New Roman" w:hAnsi="Times New Roman"/>
                <w:b/>
                <w:sz w:val="24"/>
                <w:szCs w:val="24"/>
                <w:highlight w:val="yellow"/>
              </w:rPr>
              <w:lastRenderedPageBreak/>
              <w:t>Каталог товаров, работ, услуг</w:t>
            </w:r>
            <w:r w:rsidR="00027E23">
              <w:rPr>
                <w:rFonts w:ascii="Times New Roman" w:hAnsi="Times New Roman"/>
                <w:b/>
                <w:sz w:val="24"/>
                <w:szCs w:val="24"/>
                <w:highlight w:val="yellow"/>
              </w:rPr>
              <w:t xml:space="preserve"> (КТРУ)</w:t>
            </w:r>
          </w:p>
        </w:tc>
        <w:tc>
          <w:tcPr>
            <w:tcW w:w="3685" w:type="dxa"/>
          </w:tcPr>
          <w:p w:rsidR="007D41A4" w:rsidRPr="0034027B" w:rsidRDefault="007D41A4" w:rsidP="007D41A4">
            <w:pPr>
              <w:spacing w:after="0" w:line="240" w:lineRule="auto"/>
              <w:ind w:left="34"/>
              <w:jc w:val="both"/>
              <w:rPr>
                <w:rFonts w:ascii="Times New Roman" w:hAnsi="Times New Roman"/>
                <w:sz w:val="24"/>
                <w:szCs w:val="24"/>
                <w:highlight w:val="yellow"/>
              </w:rPr>
            </w:pPr>
            <w:r w:rsidRPr="0034027B">
              <w:rPr>
                <w:rFonts w:ascii="Times New Roman" w:hAnsi="Times New Roman"/>
                <w:sz w:val="24"/>
                <w:szCs w:val="24"/>
                <w:highlight w:val="yellow"/>
              </w:rPr>
              <w:t>Заказчик создает продукцию</w:t>
            </w:r>
            <w:r w:rsidR="0034027B" w:rsidRPr="0034027B">
              <w:rPr>
                <w:rFonts w:ascii="Times New Roman" w:hAnsi="Times New Roman"/>
                <w:sz w:val="24"/>
                <w:szCs w:val="24"/>
                <w:highlight w:val="yellow"/>
              </w:rPr>
              <w:t>,</w:t>
            </w:r>
            <w:r w:rsidRPr="0034027B">
              <w:rPr>
                <w:rFonts w:ascii="Times New Roman" w:hAnsi="Times New Roman"/>
                <w:sz w:val="24"/>
                <w:szCs w:val="24"/>
                <w:highlight w:val="yellow"/>
              </w:rPr>
              <w:t xml:space="preserve"> не выбирая </w:t>
            </w:r>
            <w:r w:rsidR="0034027B" w:rsidRPr="0034027B">
              <w:rPr>
                <w:rFonts w:ascii="Times New Roman" w:hAnsi="Times New Roman"/>
                <w:sz w:val="24"/>
                <w:szCs w:val="24"/>
                <w:highlight w:val="yellow"/>
              </w:rPr>
              <w:t>ее</w:t>
            </w:r>
            <w:r w:rsidRPr="0034027B">
              <w:rPr>
                <w:rFonts w:ascii="Times New Roman" w:hAnsi="Times New Roman"/>
                <w:sz w:val="24"/>
                <w:szCs w:val="24"/>
                <w:highlight w:val="yellow"/>
              </w:rPr>
              <w:t xml:space="preserve"> </w:t>
            </w:r>
            <w:r w:rsidR="0034027B" w:rsidRPr="0034027B">
              <w:rPr>
                <w:rFonts w:ascii="Times New Roman" w:hAnsi="Times New Roman"/>
                <w:sz w:val="24"/>
                <w:szCs w:val="24"/>
                <w:highlight w:val="yellow"/>
              </w:rPr>
              <w:t xml:space="preserve">из </w:t>
            </w:r>
            <w:r w:rsidRPr="0034027B">
              <w:rPr>
                <w:rFonts w:ascii="Times New Roman" w:hAnsi="Times New Roman"/>
                <w:sz w:val="24"/>
                <w:szCs w:val="24"/>
                <w:highlight w:val="yellow"/>
              </w:rPr>
              <w:t xml:space="preserve">каталога. </w:t>
            </w:r>
          </w:p>
          <w:p w:rsidR="007D41A4" w:rsidRPr="0034027B" w:rsidRDefault="007D41A4" w:rsidP="007D41A4">
            <w:pPr>
              <w:spacing w:after="0" w:line="240" w:lineRule="auto"/>
              <w:ind w:left="34"/>
              <w:jc w:val="both"/>
              <w:rPr>
                <w:rFonts w:ascii="Times New Roman" w:hAnsi="Times New Roman"/>
                <w:sz w:val="24"/>
                <w:szCs w:val="24"/>
                <w:highlight w:val="yellow"/>
              </w:rPr>
            </w:pPr>
            <w:r w:rsidRPr="0034027B">
              <w:rPr>
                <w:rFonts w:ascii="Times New Roman" w:hAnsi="Times New Roman"/>
                <w:sz w:val="24"/>
                <w:szCs w:val="24"/>
                <w:highlight w:val="yellow"/>
              </w:rPr>
              <w:t>Не в полном объеме указываются обязательные характеристики продукции выбранной из каталога.</w:t>
            </w:r>
          </w:p>
        </w:tc>
        <w:tc>
          <w:tcPr>
            <w:tcW w:w="8789" w:type="dxa"/>
          </w:tcPr>
          <w:p w:rsidR="00F82A21" w:rsidRPr="007A0D28" w:rsidRDefault="00F82A21" w:rsidP="0034027B">
            <w:pPr>
              <w:autoSpaceDE w:val="0"/>
              <w:autoSpaceDN w:val="0"/>
              <w:adjustRightInd w:val="0"/>
              <w:spacing w:after="0" w:line="240" w:lineRule="auto"/>
              <w:ind w:firstLine="540"/>
              <w:jc w:val="both"/>
              <w:rPr>
                <w:rFonts w:ascii="Times New Roman" w:hAnsi="Times New Roman"/>
                <w:sz w:val="24"/>
                <w:szCs w:val="24"/>
              </w:rPr>
            </w:pPr>
            <w:r w:rsidRPr="007A0D28">
              <w:rPr>
                <w:rFonts w:ascii="Times New Roman" w:hAnsi="Times New Roman"/>
                <w:sz w:val="24"/>
                <w:szCs w:val="24"/>
              </w:rPr>
              <w:t xml:space="preserve">Согласно </w:t>
            </w:r>
            <w:proofErr w:type="gramStart"/>
            <w:r w:rsidRPr="007A0D28">
              <w:rPr>
                <w:rFonts w:ascii="Times New Roman" w:hAnsi="Times New Roman"/>
                <w:sz w:val="24"/>
                <w:szCs w:val="24"/>
              </w:rPr>
              <w:t>ч</w:t>
            </w:r>
            <w:proofErr w:type="gramEnd"/>
            <w:r w:rsidRPr="007A0D28">
              <w:rPr>
                <w:rFonts w:ascii="Times New Roman" w:hAnsi="Times New Roman"/>
                <w:sz w:val="24"/>
                <w:szCs w:val="24"/>
              </w:rPr>
              <w:t xml:space="preserve">. 4 ст. 23 Закона № 44-ФЗ наименование объекта закупки в случаях, предусмотренных Законом № 44-ФЗ, указывается в соответствии с </w:t>
            </w:r>
            <w:r w:rsidR="00027E23">
              <w:rPr>
                <w:rFonts w:ascii="Times New Roman" w:hAnsi="Times New Roman"/>
                <w:sz w:val="24"/>
                <w:szCs w:val="24"/>
              </w:rPr>
              <w:t>КТРУ</w:t>
            </w:r>
            <w:r w:rsidRPr="007A0D28">
              <w:rPr>
                <w:rFonts w:ascii="Times New Roman" w:hAnsi="Times New Roman"/>
                <w:sz w:val="24"/>
                <w:szCs w:val="24"/>
              </w:rPr>
              <w:t xml:space="preserve"> для обеспечения государственных и муниципальных нужд.</w:t>
            </w:r>
          </w:p>
          <w:p w:rsidR="00F82A21" w:rsidRPr="007A0D28" w:rsidRDefault="00F82A21" w:rsidP="0034027B">
            <w:pPr>
              <w:autoSpaceDE w:val="0"/>
              <w:autoSpaceDN w:val="0"/>
              <w:adjustRightInd w:val="0"/>
              <w:spacing w:after="0" w:line="240" w:lineRule="auto"/>
              <w:ind w:firstLine="540"/>
              <w:jc w:val="both"/>
              <w:rPr>
                <w:rFonts w:ascii="Times New Roman" w:hAnsi="Times New Roman"/>
                <w:sz w:val="24"/>
                <w:szCs w:val="24"/>
              </w:rPr>
            </w:pPr>
            <w:proofErr w:type="gramStart"/>
            <w:r w:rsidRPr="007A0D28">
              <w:rPr>
                <w:rFonts w:ascii="Times New Roman" w:hAnsi="Times New Roman"/>
                <w:sz w:val="24"/>
                <w:szCs w:val="24"/>
              </w:rPr>
              <w:t xml:space="preserve">Пунктом 2 Правил использования каталога, утвержденного Постановлением Правительства РФ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установлено, что </w:t>
            </w:r>
            <w:r w:rsidR="00027E23">
              <w:rPr>
                <w:rFonts w:ascii="Times New Roman" w:hAnsi="Times New Roman"/>
                <w:sz w:val="24"/>
                <w:szCs w:val="24"/>
              </w:rPr>
              <w:t>К</w:t>
            </w:r>
            <w:r w:rsidRPr="007A0D28">
              <w:rPr>
                <w:rFonts w:ascii="Times New Roman" w:hAnsi="Times New Roman"/>
                <w:sz w:val="24"/>
                <w:szCs w:val="24"/>
              </w:rPr>
              <w:t xml:space="preserve">ТРУ используется заказчиками в целях: </w:t>
            </w:r>
            <w:proofErr w:type="gramEnd"/>
          </w:p>
          <w:p w:rsidR="00F82A21" w:rsidRPr="007A0D28" w:rsidRDefault="00F82A21" w:rsidP="0034027B">
            <w:pPr>
              <w:autoSpaceDE w:val="0"/>
              <w:autoSpaceDN w:val="0"/>
              <w:adjustRightInd w:val="0"/>
              <w:spacing w:after="0" w:line="240" w:lineRule="auto"/>
              <w:ind w:firstLine="540"/>
              <w:jc w:val="both"/>
              <w:rPr>
                <w:rFonts w:ascii="Times New Roman" w:hAnsi="Times New Roman"/>
                <w:sz w:val="24"/>
                <w:szCs w:val="24"/>
              </w:rPr>
            </w:pPr>
            <w:r w:rsidRPr="007A0D28">
              <w:rPr>
                <w:rFonts w:ascii="Times New Roman" w:hAnsi="Times New Roman"/>
                <w:sz w:val="24"/>
                <w:szCs w:val="24"/>
              </w:rPr>
              <w:t xml:space="preserve">а) обеспечения применения информации о товарах, работах, услугах, в том числе </w:t>
            </w:r>
            <w:proofErr w:type="gramStart"/>
            <w:r w:rsidRPr="007A0D28">
              <w:rPr>
                <w:rFonts w:ascii="Times New Roman" w:hAnsi="Times New Roman"/>
                <w:sz w:val="24"/>
                <w:szCs w:val="24"/>
              </w:rPr>
              <w:t>в</w:t>
            </w:r>
            <w:proofErr w:type="gramEnd"/>
            <w:r w:rsidRPr="007A0D28">
              <w:rPr>
                <w:rFonts w:ascii="Times New Roman" w:hAnsi="Times New Roman"/>
                <w:sz w:val="24"/>
                <w:szCs w:val="24"/>
              </w:rPr>
              <w:t xml:space="preserve">: </w:t>
            </w:r>
          </w:p>
          <w:p w:rsidR="00F82A21" w:rsidRPr="007A0D28" w:rsidRDefault="00F82A21" w:rsidP="0034027B">
            <w:pPr>
              <w:autoSpaceDE w:val="0"/>
              <w:autoSpaceDN w:val="0"/>
              <w:adjustRightInd w:val="0"/>
              <w:spacing w:after="0" w:line="240" w:lineRule="auto"/>
              <w:ind w:firstLine="540"/>
              <w:jc w:val="both"/>
              <w:rPr>
                <w:rFonts w:ascii="Times New Roman" w:hAnsi="Times New Roman"/>
                <w:sz w:val="24"/>
                <w:szCs w:val="24"/>
              </w:rPr>
            </w:pPr>
            <w:r w:rsidRPr="007A0D28">
              <w:rPr>
                <w:rFonts w:ascii="Times New Roman" w:hAnsi="Times New Roman"/>
                <w:sz w:val="24"/>
                <w:szCs w:val="24"/>
              </w:rPr>
              <w:t xml:space="preserve">• </w:t>
            </w:r>
            <w:proofErr w:type="gramStart"/>
            <w:r w:rsidRPr="007A0D28">
              <w:rPr>
                <w:rFonts w:ascii="Times New Roman" w:hAnsi="Times New Roman"/>
                <w:sz w:val="24"/>
                <w:szCs w:val="24"/>
              </w:rPr>
              <w:t>плане</w:t>
            </w:r>
            <w:proofErr w:type="gramEnd"/>
            <w:r w:rsidRPr="007A0D28">
              <w:rPr>
                <w:rFonts w:ascii="Times New Roman" w:hAnsi="Times New Roman"/>
                <w:sz w:val="24"/>
                <w:szCs w:val="24"/>
              </w:rPr>
              <w:t xml:space="preserve"> закупок; </w:t>
            </w:r>
          </w:p>
          <w:p w:rsidR="00F82A21" w:rsidRPr="007A0D28" w:rsidRDefault="00F82A21" w:rsidP="0034027B">
            <w:pPr>
              <w:autoSpaceDE w:val="0"/>
              <w:autoSpaceDN w:val="0"/>
              <w:adjustRightInd w:val="0"/>
              <w:spacing w:after="0" w:line="240" w:lineRule="auto"/>
              <w:ind w:firstLine="540"/>
              <w:jc w:val="both"/>
              <w:rPr>
                <w:rFonts w:ascii="Times New Roman" w:hAnsi="Times New Roman"/>
                <w:sz w:val="24"/>
                <w:szCs w:val="24"/>
              </w:rPr>
            </w:pPr>
            <w:r w:rsidRPr="007A0D28">
              <w:rPr>
                <w:rFonts w:ascii="Times New Roman" w:hAnsi="Times New Roman"/>
                <w:sz w:val="24"/>
                <w:szCs w:val="24"/>
              </w:rPr>
              <w:t xml:space="preserve">• </w:t>
            </w:r>
            <w:proofErr w:type="gramStart"/>
            <w:r w:rsidRPr="007A0D28">
              <w:rPr>
                <w:rFonts w:ascii="Times New Roman" w:hAnsi="Times New Roman"/>
                <w:sz w:val="24"/>
                <w:szCs w:val="24"/>
              </w:rPr>
              <w:t>плане-графике</w:t>
            </w:r>
            <w:proofErr w:type="gramEnd"/>
            <w:r w:rsidRPr="007A0D28">
              <w:rPr>
                <w:rFonts w:ascii="Times New Roman" w:hAnsi="Times New Roman"/>
                <w:sz w:val="24"/>
                <w:szCs w:val="24"/>
              </w:rPr>
              <w:t xml:space="preserve"> закупок; </w:t>
            </w:r>
          </w:p>
          <w:p w:rsidR="00F82A21" w:rsidRPr="007A0D28" w:rsidRDefault="00F82A21" w:rsidP="0034027B">
            <w:pPr>
              <w:autoSpaceDE w:val="0"/>
              <w:autoSpaceDN w:val="0"/>
              <w:adjustRightInd w:val="0"/>
              <w:spacing w:after="0" w:line="240" w:lineRule="auto"/>
              <w:ind w:firstLine="540"/>
              <w:jc w:val="both"/>
              <w:rPr>
                <w:rFonts w:ascii="Times New Roman" w:hAnsi="Times New Roman"/>
                <w:sz w:val="24"/>
                <w:szCs w:val="24"/>
              </w:rPr>
            </w:pPr>
            <w:r w:rsidRPr="007A0D28">
              <w:rPr>
                <w:rFonts w:ascii="Times New Roman" w:hAnsi="Times New Roman"/>
                <w:sz w:val="24"/>
                <w:szCs w:val="24"/>
              </w:rPr>
              <w:t xml:space="preserve">• </w:t>
            </w:r>
            <w:proofErr w:type="gramStart"/>
            <w:r w:rsidRPr="007A0D28">
              <w:rPr>
                <w:rFonts w:ascii="Times New Roman" w:hAnsi="Times New Roman"/>
                <w:sz w:val="24"/>
                <w:szCs w:val="24"/>
              </w:rPr>
              <w:t>формах</w:t>
            </w:r>
            <w:proofErr w:type="gramEnd"/>
            <w:r w:rsidRPr="007A0D28">
              <w:rPr>
                <w:rFonts w:ascii="Times New Roman" w:hAnsi="Times New Roman"/>
                <w:sz w:val="24"/>
                <w:szCs w:val="24"/>
              </w:rPr>
              <w:t xml:space="preserve"> обоснования закупок товаров, работ и услуг для обеспечения государственных и муниципальных нужд при формировании и утверждении плана закупок, плана-графика закупок (далее - форма обоснования закупок); </w:t>
            </w:r>
          </w:p>
          <w:p w:rsidR="00F82A21" w:rsidRPr="007A0D28" w:rsidRDefault="00F82A21" w:rsidP="0034027B">
            <w:pPr>
              <w:autoSpaceDE w:val="0"/>
              <w:autoSpaceDN w:val="0"/>
              <w:adjustRightInd w:val="0"/>
              <w:spacing w:after="0" w:line="240" w:lineRule="auto"/>
              <w:ind w:firstLine="540"/>
              <w:jc w:val="both"/>
              <w:rPr>
                <w:rFonts w:ascii="Times New Roman" w:hAnsi="Times New Roman"/>
                <w:sz w:val="24"/>
                <w:szCs w:val="24"/>
              </w:rPr>
            </w:pPr>
            <w:r w:rsidRPr="007A0D28">
              <w:rPr>
                <w:rFonts w:ascii="Times New Roman" w:hAnsi="Times New Roman"/>
                <w:sz w:val="24"/>
                <w:szCs w:val="24"/>
              </w:rPr>
              <w:t xml:space="preserve">• </w:t>
            </w:r>
            <w:proofErr w:type="gramStart"/>
            <w:r w:rsidRPr="007A0D28">
              <w:rPr>
                <w:rFonts w:ascii="Times New Roman" w:hAnsi="Times New Roman"/>
                <w:sz w:val="24"/>
                <w:szCs w:val="24"/>
              </w:rPr>
              <w:t>извещении</w:t>
            </w:r>
            <w:proofErr w:type="gramEnd"/>
            <w:r w:rsidRPr="007A0D28">
              <w:rPr>
                <w:rFonts w:ascii="Times New Roman" w:hAnsi="Times New Roman"/>
                <w:sz w:val="24"/>
                <w:szCs w:val="24"/>
              </w:rPr>
              <w:t xml:space="preserve"> об осуществлении закупки; </w:t>
            </w:r>
          </w:p>
          <w:p w:rsidR="00F82A21" w:rsidRPr="007A0D28" w:rsidRDefault="00F82A21" w:rsidP="0034027B">
            <w:pPr>
              <w:autoSpaceDE w:val="0"/>
              <w:autoSpaceDN w:val="0"/>
              <w:adjustRightInd w:val="0"/>
              <w:spacing w:after="0" w:line="240" w:lineRule="auto"/>
              <w:ind w:firstLine="540"/>
              <w:jc w:val="both"/>
              <w:rPr>
                <w:rFonts w:ascii="Times New Roman" w:hAnsi="Times New Roman"/>
                <w:sz w:val="24"/>
                <w:szCs w:val="24"/>
              </w:rPr>
            </w:pPr>
            <w:r w:rsidRPr="007A0D28">
              <w:rPr>
                <w:rFonts w:ascii="Times New Roman" w:hAnsi="Times New Roman"/>
                <w:sz w:val="24"/>
                <w:szCs w:val="24"/>
              </w:rPr>
              <w:t xml:space="preserve">• </w:t>
            </w:r>
            <w:proofErr w:type="gramStart"/>
            <w:r w:rsidRPr="007A0D28">
              <w:rPr>
                <w:rFonts w:ascii="Times New Roman" w:hAnsi="Times New Roman"/>
                <w:sz w:val="24"/>
                <w:szCs w:val="24"/>
              </w:rPr>
              <w:t>приглашении</w:t>
            </w:r>
            <w:proofErr w:type="gramEnd"/>
            <w:r w:rsidRPr="007A0D28">
              <w:rPr>
                <w:rFonts w:ascii="Times New Roman" w:hAnsi="Times New Roman"/>
                <w:sz w:val="24"/>
                <w:szCs w:val="24"/>
              </w:rPr>
              <w:t xml:space="preserve"> принять участие в определении поставщика (подрядчика, исполнителя), осуществляемом закрытым способом (далее - приглашение); </w:t>
            </w:r>
          </w:p>
          <w:p w:rsidR="00F82A21" w:rsidRPr="007A0D28" w:rsidRDefault="00F82A21" w:rsidP="0034027B">
            <w:pPr>
              <w:autoSpaceDE w:val="0"/>
              <w:autoSpaceDN w:val="0"/>
              <w:adjustRightInd w:val="0"/>
              <w:spacing w:after="0" w:line="240" w:lineRule="auto"/>
              <w:ind w:firstLine="540"/>
              <w:jc w:val="both"/>
              <w:rPr>
                <w:rFonts w:ascii="Times New Roman" w:hAnsi="Times New Roman"/>
                <w:sz w:val="24"/>
                <w:szCs w:val="24"/>
              </w:rPr>
            </w:pPr>
            <w:r w:rsidRPr="007A0D28">
              <w:rPr>
                <w:rFonts w:ascii="Times New Roman" w:hAnsi="Times New Roman"/>
                <w:sz w:val="24"/>
                <w:szCs w:val="24"/>
              </w:rPr>
              <w:t xml:space="preserve">• документации о закупке; </w:t>
            </w:r>
          </w:p>
          <w:p w:rsidR="00F82A21" w:rsidRPr="007A0D28" w:rsidRDefault="00F82A21" w:rsidP="0034027B">
            <w:pPr>
              <w:autoSpaceDE w:val="0"/>
              <w:autoSpaceDN w:val="0"/>
              <w:adjustRightInd w:val="0"/>
              <w:spacing w:after="0" w:line="240" w:lineRule="auto"/>
              <w:ind w:firstLine="540"/>
              <w:jc w:val="both"/>
              <w:rPr>
                <w:rFonts w:ascii="Times New Roman" w:hAnsi="Times New Roman"/>
                <w:sz w:val="24"/>
                <w:szCs w:val="24"/>
              </w:rPr>
            </w:pPr>
            <w:r w:rsidRPr="007A0D28">
              <w:rPr>
                <w:rFonts w:ascii="Times New Roman" w:hAnsi="Times New Roman"/>
                <w:sz w:val="24"/>
                <w:szCs w:val="24"/>
              </w:rPr>
              <w:t xml:space="preserve">• </w:t>
            </w:r>
            <w:proofErr w:type="gramStart"/>
            <w:r w:rsidRPr="007A0D28">
              <w:rPr>
                <w:rFonts w:ascii="Times New Roman" w:hAnsi="Times New Roman"/>
                <w:sz w:val="24"/>
                <w:szCs w:val="24"/>
              </w:rPr>
              <w:t>контракте</w:t>
            </w:r>
            <w:proofErr w:type="gramEnd"/>
            <w:r w:rsidRPr="007A0D28">
              <w:rPr>
                <w:rFonts w:ascii="Times New Roman" w:hAnsi="Times New Roman"/>
                <w:sz w:val="24"/>
                <w:szCs w:val="24"/>
              </w:rPr>
              <w:t xml:space="preserve">; </w:t>
            </w:r>
          </w:p>
          <w:p w:rsidR="00F82A21" w:rsidRPr="007A0D28" w:rsidRDefault="00F82A21" w:rsidP="0034027B">
            <w:pPr>
              <w:autoSpaceDE w:val="0"/>
              <w:autoSpaceDN w:val="0"/>
              <w:adjustRightInd w:val="0"/>
              <w:spacing w:after="0" w:line="240" w:lineRule="auto"/>
              <w:ind w:firstLine="540"/>
              <w:jc w:val="both"/>
              <w:rPr>
                <w:rFonts w:ascii="Times New Roman" w:hAnsi="Times New Roman"/>
                <w:sz w:val="24"/>
                <w:szCs w:val="24"/>
              </w:rPr>
            </w:pPr>
            <w:r w:rsidRPr="007A0D28">
              <w:rPr>
                <w:rFonts w:ascii="Times New Roman" w:hAnsi="Times New Roman"/>
                <w:sz w:val="24"/>
                <w:szCs w:val="24"/>
              </w:rPr>
              <w:t xml:space="preserve">• </w:t>
            </w:r>
            <w:proofErr w:type="gramStart"/>
            <w:r w:rsidRPr="007A0D28">
              <w:rPr>
                <w:rFonts w:ascii="Times New Roman" w:hAnsi="Times New Roman"/>
                <w:sz w:val="24"/>
                <w:szCs w:val="24"/>
              </w:rPr>
              <w:t>реестре</w:t>
            </w:r>
            <w:proofErr w:type="gramEnd"/>
            <w:r w:rsidRPr="007A0D28">
              <w:rPr>
                <w:rFonts w:ascii="Times New Roman" w:hAnsi="Times New Roman"/>
                <w:sz w:val="24"/>
                <w:szCs w:val="24"/>
              </w:rPr>
              <w:t xml:space="preserve"> контрактов, заключенных заказчиками; </w:t>
            </w:r>
          </w:p>
          <w:p w:rsidR="00F82A21" w:rsidRPr="007A0D28" w:rsidRDefault="00F82A21" w:rsidP="0034027B">
            <w:pPr>
              <w:autoSpaceDE w:val="0"/>
              <w:autoSpaceDN w:val="0"/>
              <w:adjustRightInd w:val="0"/>
              <w:spacing w:after="0" w:line="240" w:lineRule="auto"/>
              <w:ind w:firstLine="540"/>
              <w:jc w:val="both"/>
              <w:rPr>
                <w:rFonts w:ascii="Times New Roman" w:hAnsi="Times New Roman"/>
                <w:sz w:val="24"/>
                <w:szCs w:val="24"/>
              </w:rPr>
            </w:pPr>
            <w:r w:rsidRPr="007A0D28">
              <w:rPr>
                <w:rFonts w:ascii="Times New Roman" w:hAnsi="Times New Roman"/>
                <w:sz w:val="24"/>
                <w:szCs w:val="24"/>
              </w:rPr>
              <w:t xml:space="preserve">• </w:t>
            </w:r>
            <w:proofErr w:type="gramStart"/>
            <w:r w:rsidRPr="007A0D28">
              <w:rPr>
                <w:rFonts w:ascii="Times New Roman" w:hAnsi="Times New Roman"/>
                <w:sz w:val="24"/>
                <w:szCs w:val="24"/>
              </w:rPr>
              <w:t>отчете</w:t>
            </w:r>
            <w:proofErr w:type="gramEnd"/>
            <w:r w:rsidRPr="007A0D28">
              <w:rPr>
                <w:rFonts w:ascii="Times New Roman" w:hAnsi="Times New Roman"/>
                <w:sz w:val="24"/>
                <w:szCs w:val="24"/>
              </w:rPr>
              <w:t xml:space="preserve"> об исполнении контракта и (или) о результатах отдельного этапа его исполнения; </w:t>
            </w:r>
          </w:p>
          <w:p w:rsidR="00F82A21" w:rsidRPr="007A0D28" w:rsidRDefault="00F82A21" w:rsidP="0034027B">
            <w:pPr>
              <w:autoSpaceDE w:val="0"/>
              <w:autoSpaceDN w:val="0"/>
              <w:adjustRightInd w:val="0"/>
              <w:spacing w:after="0" w:line="240" w:lineRule="auto"/>
              <w:ind w:firstLine="540"/>
              <w:jc w:val="both"/>
              <w:rPr>
                <w:rFonts w:ascii="Times New Roman" w:hAnsi="Times New Roman"/>
                <w:sz w:val="24"/>
                <w:szCs w:val="24"/>
              </w:rPr>
            </w:pPr>
            <w:r w:rsidRPr="007A0D28">
              <w:rPr>
                <w:rFonts w:ascii="Times New Roman" w:hAnsi="Times New Roman"/>
                <w:sz w:val="24"/>
                <w:szCs w:val="24"/>
              </w:rPr>
              <w:t xml:space="preserve">• иных документах, предусмотренных Федеральным законом; </w:t>
            </w:r>
          </w:p>
          <w:p w:rsidR="00F82A21" w:rsidRPr="007A0D28" w:rsidRDefault="00F82A21" w:rsidP="0034027B">
            <w:pPr>
              <w:autoSpaceDE w:val="0"/>
              <w:autoSpaceDN w:val="0"/>
              <w:adjustRightInd w:val="0"/>
              <w:spacing w:after="0" w:line="240" w:lineRule="auto"/>
              <w:ind w:firstLine="540"/>
              <w:jc w:val="both"/>
              <w:rPr>
                <w:rFonts w:ascii="Times New Roman" w:hAnsi="Times New Roman"/>
                <w:sz w:val="24"/>
                <w:szCs w:val="24"/>
              </w:rPr>
            </w:pPr>
            <w:r w:rsidRPr="007A0D28">
              <w:rPr>
                <w:rFonts w:ascii="Times New Roman" w:hAnsi="Times New Roman"/>
                <w:sz w:val="24"/>
                <w:szCs w:val="24"/>
              </w:rPr>
              <w:t>б) описания объектов закупки, которое включается в план-график</w:t>
            </w:r>
            <w:r w:rsidRPr="007A0D28">
              <w:rPr>
                <w:sz w:val="24"/>
                <w:szCs w:val="24"/>
              </w:rPr>
              <w:t xml:space="preserve"> </w:t>
            </w:r>
            <w:r w:rsidRPr="007A0D28">
              <w:rPr>
                <w:rFonts w:ascii="Times New Roman" w:hAnsi="Times New Roman"/>
                <w:sz w:val="24"/>
                <w:szCs w:val="24"/>
              </w:rPr>
              <w:t>закупок, извещение об осуществлении закупки, приглашение и документацию о закупке;</w:t>
            </w:r>
          </w:p>
          <w:p w:rsidR="00F82A21" w:rsidRPr="007A0D28" w:rsidRDefault="00F82A21" w:rsidP="007A0D28">
            <w:pPr>
              <w:autoSpaceDE w:val="0"/>
              <w:autoSpaceDN w:val="0"/>
              <w:adjustRightInd w:val="0"/>
              <w:spacing w:after="0" w:line="240" w:lineRule="auto"/>
              <w:ind w:firstLine="540"/>
              <w:jc w:val="both"/>
              <w:rPr>
                <w:rFonts w:ascii="Times New Roman" w:hAnsi="Times New Roman"/>
                <w:sz w:val="24"/>
                <w:szCs w:val="24"/>
              </w:rPr>
            </w:pPr>
            <w:r w:rsidRPr="007A0D28">
              <w:rPr>
                <w:rFonts w:ascii="Times New Roman" w:hAnsi="Times New Roman"/>
                <w:sz w:val="24"/>
                <w:szCs w:val="24"/>
              </w:rPr>
              <w:t>В случае</w:t>
            </w:r>
            <w:proofErr w:type="gramStart"/>
            <w:r w:rsidRPr="007A0D28">
              <w:rPr>
                <w:rFonts w:ascii="Times New Roman" w:hAnsi="Times New Roman"/>
                <w:sz w:val="24"/>
                <w:szCs w:val="24"/>
              </w:rPr>
              <w:t>,</w:t>
            </w:r>
            <w:proofErr w:type="gramEnd"/>
            <w:r w:rsidRPr="007A0D28">
              <w:rPr>
                <w:rFonts w:ascii="Times New Roman" w:hAnsi="Times New Roman"/>
                <w:sz w:val="24"/>
                <w:szCs w:val="24"/>
              </w:rPr>
              <w:t xml:space="preserve"> если Вам необходимо добавить какие-либо характеристики, то вы можете это сделать, включив </w:t>
            </w:r>
            <w:r w:rsidR="007A0D28" w:rsidRPr="007A0D28">
              <w:rPr>
                <w:rFonts w:ascii="Times New Roman" w:hAnsi="Times New Roman"/>
                <w:sz w:val="24"/>
                <w:szCs w:val="24"/>
              </w:rPr>
              <w:t xml:space="preserve">в </w:t>
            </w:r>
            <w:r w:rsidRPr="007A0D28">
              <w:rPr>
                <w:rFonts w:ascii="Times New Roman" w:hAnsi="Times New Roman"/>
                <w:sz w:val="24"/>
                <w:szCs w:val="24"/>
              </w:rPr>
              <w:t xml:space="preserve">документацию обоснование включения тех или иных характеристик </w:t>
            </w:r>
            <w:r w:rsidR="007A0D28" w:rsidRPr="007A0D28">
              <w:rPr>
                <w:rFonts w:ascii="Times New Roman" w:hAnsi="Times New Roman"/>
                <w:sz w:val="24"/>
                <w:szCs w:val="24"/>
              </w:rPr>
              <w:t>товаров, работ, услуг</w:t>
            </w:r>
            <w:r w:rsidRPr="007A0D28">
              <w:rPr>
                <w:rFonts w:ascii="Times New Roman" w:hAnsi="Times New Roman"/>
                <w:sz w:val="24"/>
                <w:szCs w:val="24"/>
              </w:rPr>
              <w:t>. Сужать характеристики, которые есть в КТРУ нельзя</w:t>
            </w:r>
            <w:r w:rsidR="007A0D28" w:rsidRPr="007A0D28">
              <w:rPr>
                <w:rFonts w:ascii="Times New Roman" w:hAnsi="Times New Roman"/>
                <w:sz w:val="24"/>
                <w:szCs w:val="24"/>
              </w:rPr>
              <w:t>.</w:t>
            </w:r>
            <w:r w:rsidRPr="007A0D28">
              <w:rPr>
                <w:rFonts w:ascii="Times New Roman" w:hAnsi="Times New Roman"/>
                <w:sz w:val="24"/>
                <w:szCs w:val="24"/>
              </w:rPr>
              <w:t xml:space="preserve"> </w:t>
            </w:r>
          </w:p>
          <w:p w:rsidR="007A0D28" w:rsidRPr="007A0D28" w:rsidRDefault="007A0D28" w:rsidP="007A0D28">
            <w:pPr>
              <w:autoSpaceDE w:val="0"/>
              <w:autoSpaceDN w:val="0"/>
              <w:adjustRightInd w:val="0"/>
              <w:spacing w:after="0" w:line="240" w:lineRule="auto"/>
              <w:ind w:firstLine="540"/>
              <w:jc w:val="both"/>
              <w:rPr>
                <w:rFonts w:ascii="Times New Roman" w:hAnsi="Times New Roman"/>
                <w:sz w:val="24"/>
                <w:szCs w:val="24"/>
              </w:rPr>
            </w:pPr>
          </w:p>
        </w:tc>
      </w:tr>
      <w:tr w:rsidR="0027181B" w:rsidRPr="00273C19" w:rsidTr="00210CA9">
        <w:trPr>
          <w:trHeight w:val="558"/>
        </w:trPr>
        <w:tc>
          <w:tcPr>
            <w:tcW w:w="2802" w:type="dxa"/>
          </w:tcPr>
          <w:p w:rsidR="0027181B" w:rsidRPr="0027181B" w:rsidRDefault="0027181B" w:rsidP="0027181B">
            <w:pPr>
              <w:spacing w:after="0" w:line="240" w:lineRule="auto"/>
              <w:rPr>
                <w:rFonts w:ascii="Times New Roman" w:hAnsi="Times New Roman"/>
                <w:b/>
                <w:sz w:val="24"/>
                <w:szCs w:val="24"/>
              </w:rPr>
            </w:pPr>
            <w:r w:rsidRPr="0027181B">
              <w:rPr>
                <w:rFonts w:ascii="Times New Roman" w:hAnsi="Times New Roman"/>
                <w:b/>
                <w:sz w:val="24"/>
                <w:szCs w:val="24"/>
              </w:rPr>
              <w:t>Применение национального режима при осуществлении закупок</w:t>
            </w:r>
          </w:p>
        </w:tc>
        <w:tc>
          <w:tcPr>
            <w:tcW w:w="3685" w:type="dxa"/>
          </w:tcPr>
          <w:p w:rsidR="0027181B" w:rsidRPr="00C84365" w:rsidRDefault="0027181B" w:rsidP="0027181B">
            <w:pPr>
              <w:spacing w:after="0" w:line="240" w:lineRule="auto"/>
              <w:ind w:left="34"/>
              <w:jc w:val="both"/>
              <w:rPr>
                <w:rFonts w:ascii="Times New Roman" w:hAnsi="Times New Roman"/>
                <w:sz w:val="24"/>
                <w:szCs w:val="24"/>
              </w:rPr>
            </w:pPr>
            <w:r w:rsidRPr="00C84365">
              <w:rPr>
                <w:rFonts w:ascii="Times New Roman" w:hAnsi="Times New Roman"/>
                <w:sz w:val="24"/>
                <w:szCs w:val="24"/>
              </w:rPr>
              <w:t xml:space="preserve">При осуществлении закупок </w:t>
            </w:r>
            <w:r>
              <w:rPr>
                <w:rFonts w:ascii="Times New Roman" w:hAnsi="Times New Roman"/>
                <w:sz w:val="24"/>
                <w:szCs w:val="24"/>
              </w:rPr>
              <w:t xml:space="preserve">товаров, услуг </w:t>
            </w:r>
            <w:r w:rsidRPr="00C84365">
              <w:rPr>
                <w:rFonts w:ascii="Times New Roman" w:hAnsi="Times New Roman"/>
                <w:sz w:val="24"/>
                <w:szCs w:val="24"/>
              </w:rPr>
              <w:t>применяются одновременно запреты на допуск отдельных видов товаров, услуг и  условия допуска иностранных товаров и услуг закупки с применением национального режима</w:t>
            </w:r>
          </w:p>
        </w:tc>
        <w:tc>
          <w:tcPr>
            <w:tcW w:w="8789" w:type="dxa"/>
          </w:tcPr>
          <w:p w:rsidR="0027181B" w:rsidRPr="00C84365" w:rsidRDefault="000F6FF4" w:rsidP="0027181B">
            <w:pPr>
              <w:autoSpaceDE w:val="0"/>
              <w:autoSpaceDN w:val="0"/>
              <w:adjustRightInd w:val="0"/>
              <w:spacing w:after="0" w:line="240" w:lineRule="auto"/>
              <w:ind w:firstLine="540"/>
              <w:jc w:val="both"/>
              <w:rPr>
                <w:rFonts w:ascii="Times New Roman" w:hAnsi="Times New Roman"/>
                <w:sz w:val="24"/>
                <w:szCs w:val="24"/>
              </w:rPr>
            </w:pPr>
            <w:hyperlink r:id="rId8" w:history="1">
              <w:proofErr w:type="gramStart"/>
              <w:r w:rsidR="0027181B" w:rsidRPr="00C84365">
                <w:rPr>
                  <w:rFonts w:ascii="Times New Roman" w:hAnsi="Times New Roman"/>
                  <w:sz w:val="24"/>
                  <w:szCs w:val="24"/>
                </w:rPr>
                <w:t>Частью 4 статьи 14</w:t>
              </w:r>
            </w:hyperlink>
            <w:r w:rsidR="0027181B" w:rsidRPr="00C84365">
              <w:rPr>
                <w:rFonts w:ascii="Times New Roman" w:hAnsi="Times New Roman"/>
                <w:sz w:val="24"/>
                <w:szCs w:val="24"/>
              </w:rPr>
              <w:t xml:space="preserve"> Закона определено, что федеральный орган исполнительной власти по регулированию контрактной системы в сфере закупок по поручению Правительства Российской Федерации </w:t>
            </w:r>
            <w:r w:rsidR="0027181B" w:rsidRPr="00C84365">
              <w:rPr>
                <w:rFonts w:ascii="Times New Roman" w:hAnsi="Times New Roman"/>
                <w:b/>
                <w:sz w:val="24"/>
                <w:szCs w:val="24"/>
              </w:rPr>
              <w:t>устанавливает условия допуска для целей осуществления закупок товаров, происходящих из иностранного государства или группы иностранных государств</w:t>
            </w:r>
            <w:r w:rsidR="0027181B" w:rsidRPr="00C84365">
              <w:rPr>
                <w:rFonts w:ascii="Times New Roman" w:hAnsi="Times New Roman"/>
                <w:sz w:val="24"/>
                <w:szCs w:val="24"/>
              </w:rPr>
              <w:t xml:space="preserve">, </w:t>
            </w:r>
            <w:r w:rsidR="0027181B" w:rsidRPr="00C84365">
              <w:rPr>
                <w:rFonts w:ascii="Times New Roman" w:hAnsi="Times New Roman"/>
                <w:b/>
                <w:sz w:val="24"/>
                <w:szCs w:val="24"/>
              </w:rPr>
              <w:t>работ, услуг,</w:t>
            </w:r>
            <w:r w:rsidR="0027181B" w:rsidRPr="00C84365">
              <w:rPr>
                <w:rFonts w:ascii="Times New Roman" w:hAnsi="Times New Roman"/>
                <w:sz w:val="24"/>
                <w:szCs w:val="24"/>
              </w:rPr>
              <w:t xml:space="preserve"> соответственно выполняемых, оказываемых иностранными лицами, </w:t>
            </w:r>
            <w:r w:rsidR="0027181B" w:rsidRPr="001059EC">
              <w:rPr>
                <w:rFonts w:ascii="Times New Roman" w:hAnsi="Times New Roman"/>
                <w:b/>
                <w:sz w:val="24"/>
                <w:szCs w:val="24"/>
                <w:u w:val="single"/>
              </w:rPr>
              <w:t>за исключением товаров, работ, услуг, в отношении которых Правительством Российской Федерации установлены запрет, ограничения</w:t>
            </w:r>
            <w:proofErr w:type="gramEnd"/>
            <w:r w:rsidR="0027181B" w:rsidRPr="00C84365">
              <w:rPr>
                <w:rFonts w:ascii="Times New Roman" w:hAnsi="Times New Roman"/>
                <w:sz w:val="24"/>
                <w:szCs w:val="24"/>
              </w:rPr>
              <w:t xml:space="preserve"> в соответствии с </w:t>
            </w:r>
            <w:hyperlink r:id="rId9" w:history="1">
              <w:r w:rsidR="0027181B" w:rsidRPr="00C84365">
                <w:rPr>
                  <w:rFonts w:ascii="Times New Roman" w:hAnsi="Times New Roman"/>
                  <w:sz w:val="24"/>
                  <w:szCs w:val="24"/>
                </w:rPr>
                <w:t>частью 3 статьи 14</w:t>
              </w:r>
            </w:hyperlink>
            <w:r w:rsidR="0027181B" w:rsidRPr="00C84365">
              <w:rPr>
                <w:rFonts w:ascii="Times New Roman" w:hAnsi="Times New Roman"/>
                <w:sz w:val="24"/>
                <w:szCs w:val="24"/>
              </w:rPr>
              <w:t xml:space="preserve"> Закона.</w:t>
            </w:r>
          </w:p>
          <w:p w:rsidR="0027181B" w:rsidRPr="008F2A85" w:rsidRDefault="0027181B" w:rsidP="0027181B">
            <w:pPr>
              <w:pStyle w:val="aa"/>
              <w:spacing w:before="0" w:beforeAutospacing="0" w:after="0" w:afterAutospacing="0"/>
              <w:ind w:firstLine="402"/>
            </w:pPr>
            <w:r>
              <w:t xml:space="preserve">1. В настоящее время на допуск иностранных товаров и выполнение услуг иностранными лицами </w:t>
            </w:r>
            <w:r w:rsidRPr="008F2A85">
              <w:t>действуют следующие</w:t>
            </w:r>
            <w:r>
              <w:t xml:space="preserve"> </w:t>
            </w:r>
            <w:r w:rsidRPr="008F2A85">
              <w:t>запреты</w:t>
            </w:r>
            <w:r>
              <w:t xml:space="preserve"> на поставку</w:t>
            </w:r>
            <w:r w:rsidRPr="008F2A85">
              <w:t>:</w:t>
            </w:r>
          </w:p>
          <w:p w:rsidR="0027181B" w:rsidRPr="008F2A85" w:rsidRDefault="0027181B" w:rsidP="0027181B">
            <w:pPr>
              <w:numPr>
                <w:ilvl w:val="0"/>
                <w:numId w:val="16"/>
              </w:numPr>
              <w:spacing w:after="0" w:line="240" w:lineRule="auto"/>
              <w:ind w:left="0" w:firstLine="402"/>
              <w:rPr>
                <w:rFonts w:ascii="Times New Roman" w:hAnsi="Times New Roman"/>
                <w:sz w:val="24"/>
                <w:szCs w:val="24"/>
              </w:rPr>
            </w:pPr>
            <w:r w:rsidRPr="008F2A85">
              <w:rPr>
                <w:rFonts w:ascii="Times New Roman" w:hAnsi="Times New Roman"/>
                <w:sz w:val="24"/>
                <w:szCs w:val="24"/>
              </w:rPr>
              <w:t>иностранного программного обеспечения, аналоги которого есть в</w:t>
            </w:r>
            <w:r>
              <w:rPr>
                <w:rFonts w:ascii="Times New Roman" w:hAnsi="Times New Roman"/>
                <w:sz w:val="24"/>
                <w:szCs w:val="24"/>
              </w:rPr>
              <w:t xml:space="preserve"> </w:t>
            </w:r>
            <w:r w:rsidRPr="008F2A85">
              <w:rPr>
                <w:rFonts w:ascii="Times New Roman" w:hAnsi="Times New Roman"/>
                <w:sz w:val="24"/>
                <w:szCs w:val="24"/>
              </w:rPr>
              <w:t>реестре российских программ (</w:t>
            </w:r>
            <w:hyperlink r:id="rId10" w:tgtFrame="_blank" w:history="1">
              <w:r w:rsidRPr="008F2A85">
                <w:rPr>
                  <w:rStyle w:val="a8"/>
                  <w:rFonts w:ascii="Times New Roman" w:hAnsi="Times New Roman"/>
                  <w:sz w:val="24"/>
                  <w:szCs w:val="24"/>
                </w:rPr>
                <w:t>ПП РФ №1236 от</w:t>
              </w:r>
              <w:r>
                <w:rPr>
                  <w:rStyle w:val="a8"/>
                  <w:rFonts w:ascii="Times New Roman" w:hAnsi="Times New Roman"/>
                  <w:sz w:val="24"/>
                  <w:szCs w:val="24"/>
                </w:rPr>
                <w:t xml:space="preserve"> </w:t>
              </w:r>
              <w:r w:rsidRPr="008F2A85">
                <w:rPr>
                  <w:rStyle w:val="a8"/>
                  <w:rFonts w:ascii="Times New Roman" w:hAnsi="Times New Roman"/>
                  <w:sz w:val="24"/>
                  <w:szCs w:val="24"/>
                </w:rPr>
                <w:t>16.11.2015</w:t>
              </w:r>
            </w:hyperlink>
            <w:r w:rsidRPr="008F2A85">
              <w:rPr>
                <w:rFonts w:ascii="Times New Roman" w:hAnsi="Times New Roman"/>
                <w:sz w:val="24"/>
                <w:szCs w:val="24"/>
              </w:rPr>
              <w:t>);</w:t>
            </w:r>
          </w:p>
          <w:p w:rsidR="0027181B" w:rsidRPr="008F2A85" w:rsidRDefault="0027181B" w:rsidP="0027181B">
            <w:pPr>
              <w:numPr>
                <w:ilvl w:val="0"/>
                <w:numId w:val="16"/>
              </w:numPr>
              <w:spacing w:after="0" w:line="240" w:lineRule="auto"/>
              <w:ind w:left="0" w:firstLine="402"/>
              <w:rPr>
                <w:rFonts w:ascii="Times New Roman" w:hAnsi="Times New Roman"/>
                <w:sz w:val="24"/>
                <w:szCs w:val="24"/>
              </w:rPr>
            </w:pPr>
            <w:r>
              <w:rPr>
                <w:rFonts w:ascii="Times New Roman" w:hAnsi="Times New Roman"/>
                <w:sz w:val="24"/>
                <w:szCs w:val="24"/>
              </w:rPr>
              <w:t>м</w:t>
            </w:r>
            <w:r w:rsidRPr="008F2A85">
              <w:rPr>
                <w:rFonts w:ascii="Times New Roman" w:hAnsi="Times New Roman"/>
                <w:sz w:val="24"/>
                <w:szCs w:val="24"/>
              </w:rPr>
              <w:t>ебел</w:t>
            </w:r>
            <w:r>
              <w:rPr>
                <w:rFonts w:ascii="Times New Roman" w:hAnsi="Times New Roman"/>
                <w:sz w:val="24"/>
                <w:szCs w:val="24"/>
              </w:rPr>
              <w:t>и</w:t>
            </w:r>
            <w:r w:rsidRPr="008F2A85">
              <w:rPr>
                <w:rFonts w:ascii="Times New Roman" w:hAnsi="Times New Roman"/>
                <w:sz w:val="24"/>
                <w:szCs w:val="24"/>
              </w:rPr>
              <w:t xml:space="preserve"> (ПП РФ №</w:t>
            </w:r>
            <w:r>
              <w:rPr>
                <w:rFonts w:ascii="Times New Roman" w:hAnsi="Times New Roman"/>
                <w:sz w:val="24"/>
                <w:szCs w:val="24"/>
              </w:rPr>
              <w:t xml:space="preserve"> </w:t>
            </w:r>
            <w:r w:rsidRPr="008F2A85">
              <w:rPr>
                <w:rFonts w:ascii="Times New Roman" w:hAnsi="Times New Roman"/>
                <w:sz w:val="24"/>
                <w:szCs w:val="24"/>
              </w:rPr>
              <w:t>1072 от</w:t>
            </w:r>
            <w:r>
              <w:rPr>
                <w:rFonts w:ascii="Times New Roman" w:hAnsi="Times New Roman"/>
                <w:sz w:val="24"/>
                <w:szCs w:val="24"/>
              </w:rPr>
              <w:t xml:space="preserve"> </w:t>
            </w:r>
            <w:r w:rsidRPr="008F2A85">
              <w:rPr>
                <w:rFonts w:ascii="Times New Roman" w:hAnsi="Times New Roman"/>
                <w:sz w:val="24"/>
                <w:szCs w:val="24"/>
              </w:rPr>
              <w:t>05.09.2017);</w:t>
            </w:r>
          </w:p>
          <w:p w:rsidR="0027181B" w:rsidRPr="008F2A85" w:rsidRDefault="0027181B" w:rsidP="0027181B">
            <w:pPr>
              <w:numPr>
                <w:ilvl w:val="0"/>
                <w:numId w:val="16"/>
              </w:numPr>
              <w:spacing w:after="0" w:line="240" w:lineRule="auto"/>
              <w:ind w:left="0" w:firstLine="402"/>
              <w:rPr>
                <w:rFonts w:ascii="Times New Roman" w:hAnsi="Times New Roman"/>
                <w:sz w:val="24"/>
                <w:szCs w:val="24"/>
              </w:rPr>
            </w:pPr>
            <w:r>
              <w:rPr>
                <w:rFonts w:ascii="Times New Roman" w:hAnsi="Times New Roman"/>
                <w:sz w:val="24"/>
                <w:szCs w:val="24"/>
              </w:rPr>
              <w:t>продукции м</w:t>
            </w:r>
            <w:r w:rsidRPr="008F2A85">
              <w:rPr>
                <w:rFonts w:ascii="Times New Roman" w:hAnsi="Times New Roman"/>
                <w:sz w:val="24"/>
                <w:szCs w:val="24"/>
              </w:rPr>
              <w:t>ашиностроени</w:t>
            </w:r>
            <w:r>
              <w:rPr>
                <w:rFonts w:ascii="Times New Roman" w:hAnsi="Times New Roman"/>
                <w:sz w:val="24"/>
                <w:szCs w:val="24"/>
              </w:rPr>
              <w:t>я</w:t>
            </w:r>
            <w:r w:rsidRPr="008F2A85">
              <w:rPr>
                <w:rFonts w:ascii="Times New Roman" w:hAnsi="Times New Roman"/>
                <w:sz w:val="24"/>
                <w:szCs w:val="24"/>
              </w:rPr>
              <w:t>: </w:t>
            </w:r>
            <w:proofErr w:type="spellStart"/>
            <w:r w:rsidRPr="008F2A85">
              <w:rPr>
                <w:rFonts w:ascii="Times New Roman" w:hAnsi="Times New Roman"/>
                <w:sz w:val="24"/>
                <w:szCs w:val="24"/>
              </w:rPr>
              <w:t>спецавтомобили</w:t>
            </w:r>
            <w:proofErr w:type="spellEnd"/>
            <w:r w:rsidRPr="008F2A85">
              <w:rPr>
                <w:rFonts w:ascii="Times New Roman" w:hAnsi="Times New Roman"/>
                <w:sz w:val="24"/>
                <w:szCs w:val="24"/>
              </w:rPr>
              <w:t>, тракторы, прицепы, вагоны (</w:t>
            </w:r>
            <w:hyperlink r:id="rId11" w:tgtFrame="_blank" w:history="1">
              <w:r w:rsidRPr="008F2A85">
                <w:rPr>
                  <w:rStyle w:val="a8"/>
                  <w:rFonts w:ascii="Times New Roman" w:hAnsi="Times New Roman"/>
                  <w:sz w:val="24"/>
                  <w:szCs w:val="24"/>
                </w:rPr>
                <w:t>ПП РФ №656 от</w:t>
              </w:r>
              <w:r>
                <w:rPr>
                  <w:rStyle w:val="a8"/>
                  <w:rFonts w:ascii="Times New Roman" w:hAnsi="Times New Roman"/>
                  <w:sz w:val="24"/>
                  <w:szCs w:val="24"/>
                </w:rPr>
                <w:t xml:space="preserve"> </w:t>
              </w:r>
              <w:r w:rsidRPr="008F2A85">
                <w:rPr>
                  <w:rStyle w:val="a8"/>
                  <w:rFonts w:ascii="Times New Roman" w:hAnsi="Times New Roman"/>
                  <w:sz w:val="24"/>
                  <w:szCs w:val="24"/>
                </w:rPr>
                <w:t>14.07.2014</w:t>
              </w:r>
            </w:hyperlink>
            <w:r w:rsidRPr="008F2A85">
              <w:rPr>
                <w:rFonts w:ascii="Times New Roman" w:hAnsi="Times New Roman"/>
                <w:sz w:val="24"/>
                <w:szCs w:val="24"/>
              </w:rPr>
              <w:t>);</w:t>
            </w:r>
          </w:p>
          <w:p w:rsidR="0027181B" w:rsidRDefault="0027181B" w:rsidP="0027181B">
            <w:pPr>
              <w:numPr>
                <w:ilvl w:val="0"/>
                <w:numId w:val="16"/>
              </w:numPr>
              <w:spacing w:after="0" w:line="240" w:lineRule="auto"/>
              <w:ind w:left="0" w:firstLine="402"/>
              <w:rPr>
                <w:rFonts w:ascii="Times New Roman" w:hAnsi="Times New Roman"/>
                <w:sz w:val="24"/>
                <w:szCs w:val="24"/>
              </w:rPr>
            </w:pPr>
            <w:r>
              <w:rPr>
                <w:rFonts w:ascii="Times New Roman" w:hAnsi="Times New Roman"/>
                <w:sz w:val="24"/>
                <w:szCs w:val="24"/>
              </w:rPr>
              <w:t>т</w:t>
            </w:r>
            <w:r w:rsidRPr="008F2A85">
              <w:rPr>
                <w:rFonts w:ascii="Times New Roman" w:hAnsi="Times New Roman"/>
                <w:sz w:val="24"/>
                <w:szCs w:val="24"/>
              </w:rPr>
              <w:t>овар</w:t>
            </w:r>
            <w:r>
              <w:rPr>
                <w:rFonts w:ascii="Times New Roman" w:hAnsi="Times New Roman"/>
                <w:sz w:val="24"/>
                <w:szCs w:val="24"/>
              </w:rPr>
              <w:t>ов</w:t>
            </w:r>
            <w:r w:rsidRPr="008F2A85">
              <w:rPr>
                <w:rFonts w:ascii="Times New Roman" w:hAnsi="Times New Roman"/>
                <w:sz w:val="24"/>
                <w:szCs w:val="24"/>
              </w:rPr>
              <w:t xml:space="preserve"> легкой промышленност</w:t>
            </w:r>
            <w:r>
              <w:rPr>
                <w:rFonts w:ascii="Times New Roman" w:hAnsi="Times New Roman"/>
                <w:sz w:val="24"/>
                <w:szCs w:val="24"/>
              </w:rPr>
              <w:t>и</w:t>
            </w:r>
            <w:r w:rsidRPr="008F2A85">
              <w:rPr>
                <w:rFonts w:ascii="Times New Roman" w:hAnsi="Times New Roman"/>
                <w:sz w:val="24"/>
                <w:szCs w:val="24"/>
              </w:rPr>
              <w:t>:</w:t>
            </w:r>
            <w:r>
              <w:rPr>
                <w:rFonts w:ascii="Times New Roman" w:hAnsi="Times New Roman"/>
                <w:sz w:val="24"/>
                <w:szCs w:val="24"/>
              </w:rPr>
              <w:t xml:space="preserve"> </w:t>
            </w:r>
            <w:r w:rsidRPr="008F2A85">
              <w:rPr>
                <w:rFonts w:ascii="Times New Roman" w:hAnsi="Times New Roman"/>
                <w:sz w:val="24"/>
                <w:szCs w:val="24"/>
              </w:rPr>
              <w:t>одежда, меховые изделия, обувь, сумки (</w:t>
            </w:r>
            <w:hyperlink r:id="rId12" w:tgtFrame="_blank" w:history="1">
              <w:r w:rsidRPr="008F2A85">
                <w:rPr>
                  <w:rStyle w:val="a8"/>
                  <w:rFonts w:ascii="Times New Roman" w:hAnsi="Times New Roman"/>
                  <w:sz w:val="24"/>
                  <w:szCs w:val="24"/>
                </w:rPr>
                <w:t>ПП РФ №791 от</w:t>
              </w:r>
              <w:r>
                <w:rPr>
                  <w:rStyle w:val="a8"/>
                  <w:rFonts w:ascii="Times New Roman" w:hAnsi="Times New Roman"/>
                  <w:sz w:val="24"/>
                  <w:szCs w:val="24"/>
                </w:rPr>
                <w:t xml:space="preserve"> </w:t>
              </w:r>
              <w:r w:rsidRPr="008F2A85">
                <w:rPr>
                  <w:rStyle w:val="a8"/>
                  <w:rFonts w:ascii="Times New Roman" w:hAnsi="Times New Roman"/>
                  <w:sz w:val="24"/>
                  <w:szCs w:val="24"/>
                </w:rPr>
                <w:t>11.08.2014</w:t>
              </w:r>
            </w:hyperlink>
            <w:r w:rsidRPr="008F2A85">
              <w:rPr>
                <w:rFonts w:ascii="Times New Roman" w:hAnsi="Times New Roman"/>
                <w:sz w:val="24"/>
                <w:szCs w:val="24"/>
              </w:rPr>
              <w:t>).</w:t>
            </w:r>
          </w:p>
          <w:p w:rsidR="0027181B" w:rsidRPr="008F2A85" w:rsidRDefault="0027181B" w:rsidP="0027181B">
            <w:pPr>
              <w:spacing w:after="0" w:line="240" w:lineRule="auto"/>
              <w:ind w:left="402"/>
              <w:rPr>
                <w:rFonts w:ascii="Times New Roman" w:hAnsi="Times New Roman"/>
                <w:sz w:val="24"/>
                <w:szCs w:val="24"/>
              </w:rPr>
            </w:pPr>
          </w:p>
          <w:p w:rsidR="0027181B" w:rsidRPr="008F2A85" w:rsidRDefault="0027181B" w:rsidP="0027181B">
            <w:pPr>
              <w:pStyle w:val="aa"/>
              <w:spacing w:before="0" w:beforeAutospacing="0" w:after="0" w:afterAutospacing="0"/>
              <w:ind w:firstLine="402"/>
            </w:pPr>
            <w:r w:rsidRPr="008F2A85">
              <w:t>2. Применение ограничений и</w:t>
            </w:r>
            <w:r>
              <w:t xml:space="preserve"> </w:t>
            </w:r>
            <w:r w:rsidRPr="008F2A85">
              <w:t>условий допу</w:t>
            </w:r>
            <w:r>
              <w:t>ска иностранных товаров и услуг, н</w:t>
            </w:r>
            <w:r w:rsidRPr="008F2A85">
              <w:t>апример, при</w:t>
            </w:r>
            <w:r>
              <w:t xml:space="preserve"> </w:t>
            </w:r>
            <w:r w:rsidRPr="008F2A85">
              <w:t>закупках:</w:t>
            </w:r>
          </w:p>
          <w:p w:rsidR="0027181B" w:rsidRPr="000C1C78" w:rsidRDefault="0027181B" w:rsidP="0027181B">
            <w:pPr>
              <w:numPr>
                <w:ilvl w:val="0"/>
                <w:numId w:val="17"/>
              </w:numPr>
              <w:spacing w:after="0" w:line="240" w:lineRule="auto"/>
              <w:ind w:left="0" w:firstLine="402"/>
              <w:rPr>
                <w:rFonts w:ascii="Times New Roman" w:hAnsi="Times New Roman"/>
                <w:sz w:val="24"/>
                <w:szCs w:val="24"/>
              </w:rPr>
            </w:pPr>
            <w:r>
              <w:rPr>
                <w:rFonts w:ascii="Times New Roman" w:hAnsi="Times New Roman"/>
                <w:sz w:val="24"/>
                <w:szCs w:val="24"/>
              </w:rPr>
              <w:t>п</w:t>
            </w:r>
            <w:r w:rsidRPr="008F2A85">
              <w:rPr>
                <w:rFonts w:ascii="Times New Roman" w:hAnsi="Times New Roman"/>
                <w:sz w:val="24"/>
                <w:szCs w:val="24"/>
              </w:rPr>
              <w:t>род</w:t>
            </w:r>
            <w:r>
              <w:rPr>
                <w:rFonts w:ascii="Times New Roman" w:hAnsi="Times New Roman"/>
                <w:sz w:val="24"/>
                <w:szCs w:val="24"/>
              </w:rPr>
              <w:t xml:space="preserve">уктов питания, мебели, посуды и </w:t>
            </w:r>
            <w:r w:rsidRPr="008F2A85">
              <w:rPr>
                <w:rFonts w:ascii="Times New Roman" w:hAnsi="Times New Roman"/>
                <w:sz w:val="24"/>
                <w:szCs w:val="24"/>
              </w:rPr>
              <w:t>других товаров (</w:t>
            </w:r>
            <w:hyperlink r:id="rId13" w:tgtFrame="_blank" w:history="1">
              <w:r w:rsidRPr="008F2A85">
                <w:rPr>
                  <w:rStyle w:val="a8"/>
                  <w:rFonts w:ascii="Times New Roman" w:hAnsi="Times New Roman"/>
                  <w:sz w:val="24"/>
                  <w:szCs w:val="24"/>
                </w:rPr>
                <w:t xml:space="preserve">приказ </w:t>
              </w:r>
              <w:r w:rsidR="000C1C78">
                <w:rPr>
                  <w:rStyle w:val="a8"/>
                  <w:rFonts w:ascii="Times New Roman" w:hAnsi="Times New Roman"/>
                  <w:sz w:val="24"/>
                  <w:szCs w:val="24"/>
                </w:rPr>
                <w:t>Минфин</w:t>
              </w:r>
              <w:r w:rsidRPr="008F2A85">
                <w:rPr>
                  <w:rStyle w:val="a8"/>
                  <w:rFonts w:ascii="Times New Roman" w:hAnsi="Times New Roman"/>
                  <w:sz w:val="24"/>
                  <w:szCs w:val="24"/>
                </w:rPr>
                <w:t xml:space="preserve"> №1</w:t>
              </w:r>
              <w:r w:rsidR="000C1C78">
                <w:rPr>
                  <w:rStyle w:val="a8"/>
                  <w:rFonts w:ascii="Times New Roman" w:hAnsi="Times New Roman"/>
                  <w:sz w:val="24"/>
                  <w:szCs w:val="24"/>
                </w:rPr>
                <w:t>26н</w:t>
              </w:r>
              <w:r w:rsidRPr="008F2A85">
                <w:rPr>
                  <w:rStyle w:val="a8"/>
                  <w:rFonts w:ascii="Times New Roman" w:hAnsi="Times New Roman"/>
                  <w:sz w:val="24"/>
                  <w:szCs w:val="24"/>
                </w:rPr>
                <w:t xml:space="preserve"> от</w:t>
              </w:r>
              <w:r>
                <w:rPr>
                  <w:rStyle w:val="a8"/>
                  <w:rFonts w:ascii="Times New Roman" w:hAnsi="Times New Roman"/>
                  <w:sz w:val="24"/>
                  <w:szCs w:val="24"/>
                </w:rPr>
                <w:t xml:space="preserve"> </w:t>
              </w:r>
              <w:r w:rsidR="000C1C78">
                <w:rPr>
                  <w:rStyle w:val="a8"/>
                  <w:rFonts w:ascii="Times New Roman" w:hAnsi="Times New Roman"/>
                  <w:sz w:val="24"/>
                  <w:szCs w:val="24"/>
                </w:rPr>
                <w:t>04</w:t>
              </w:r>
              <w:r w:rsidRPr="008F2A85">
                <w:rPr>
                  <w:rStyle w:val="a8"/>
                  <w:rFonts w:ascii="Times New Roman" w:hAnsi="Times New Roman"/>
                  <w:sz w:val="24"/>
                  <w:szCs w:val="24"/>
                </w:rPr>
                <w:t>.0</w:t>
              </w:r>
              <w:r w:rsidR="000C1C78">
                <w:rPr>
                  <w:rStyle w:val="a8"/>
                  <w:rFonts w:ascii="Times New Roman" w:hAnsi="Times New Roman"/>
                  <w:sz w:val="24"/>
                  <w:szCs w:val="24"/>
                </w:rPr>
                <w:t>6</w:t>
              </w:r>
              <w:r w:rsidRPr="008F2A85">
                <w:rPr>
                  <w:rStyle w:val="a8"/>
                  <w:rFonts w:ascii="Times New Roman" w:hAnsi="Times New Roman"/>
                  <w:sz w:val="24"/>
                  <w:szCs w:val="24"/>
                </w:rPr>
                <w:t>.201</w:t>
              </w:r>
              <w:r w:rsidR="000C1C78">
                <w:rPr>
                  <w:rStyle w:val="a8"/>
                  <w:rFonts w:ascii="Times New Roman" w:hAnsi="Times New Roman"/>
                  <w:sz w:val="24"/>
                  <w:szCs w:val="24"/>
                </w:rPr>
                <w:t>8,</w:t>
              </w:r>
            </w:hyperlink>
            <w:r w:rsidR="000C1C78">
              <w:t xml:space="preserve"> </w:t>
            </w:r>
            <w:r w:rsidR="000C1C78" w:rsidRPr="000C1C78">
              <w:rPr>
                <w:rFonts w:ascii="Times New Roman" w:hAnsi="Times New Roman"/>
                <w:color w:val="0096FF"/>
                <w:sz w:val="24"/>
                <w:szCs w:val="24"/>
              </w:rPr>
              <w:t>Постановление Правительства РФ  N 832 от 22.08.2016</w:t>
            </w:r>
            <w:r w:rsidRPr="000C1C78">
              <w:rPr>
                <w:rFonts w:ascii="Times New Roman" w:hAnsi="Times New Roman"/>
                <w:sz w:val="24"/>
                <w:szCs w:val="24"/>
              </w:rPr>
              <w:t>);</w:t>
            </w:r>
          </w:p>
          <w:p w:rsidR="0027181B" w:rsidRPr="008F2A85" w:rsidRDefault="0027181B" w:rsidP="0027181B">
            <w:pPr>
              <w:numPr>
                <w:ilvl w:val="0"/>
                <w:numId w:val="17"/>
              </w:numPr>
              <w:spacing w:after="0" w:line="240" w:lineRule="auto"/>
              <w:ind w:left="0" w:firstLine="402"/>
              <w:rPr>
                <w:rFonts w:ascii="Times New Roman" w:hAnsi="Times New Roman"/>
                <w:sz w:val="24"/>
                <w:szCs w:val="24"/>
              </w:rPr>
            </w:pPr>
            <w:r>
              <w:rPr>
                <w:rFonts w:ascii="Times New Roman" w:hAnsi="Times New Roman"/>
                <w:sz w:val="24"/>
                <w:szCs w:val="24"/>
              </w:rPr>
              <w:t>м</w:t>
            </w:r>
            <w:r w:rsidRPr="008F2A85">
              <w:rPr>
                <w:rFonts w:ascii="Times New Roman" w:hAnsi="Times New Roman"/>
                <w:sz w:val="24"/>
                <w:szCs w:val="24"/>
              </w:rPr>
              <w:t>едицинских изделий, включая хирургическое оборудование, ортопедические приспособления и</w:t>
            </w:r>
            <w:r>
              <w:rPr>
                <w:rFonts w:ascii="Times New Roman" w:hAnsi="Times New Roman"/>
                <w:sz w:val="24"/>
                <w:szCs w:val="24"/>
              </w:rPr>
              <w:t xml:space="preserve"> </w:t>
            </w:r>
            <w:r w:rsidRPr="008F2A85">
              <w:rPr>
                <w:rFonts w:ascii="Times New Roman" w:hAnsi="Times New Roman"/>
                <w:sz w:val="24"/>
                <w:szCs w:val="24"/>
              </w:rPr>
              <w:t>другие товары (</w:t>
            </w:r>
            <w:hyperlink r:id="rId14" w:tgtFrame="_blank" w:history="1">
              <w:r w:rsidRPr="008F2A85">
                <w:rPr>
                  <w:rStyle w:val="a8"/>
                  <w:rFonts w:ascii="Times New Roman" w:hAnsi="Times New Roman"/>
                  <w:sz w:val="24"/>
                  <w:szCs w:val="24"/>
                </w:rPr>
                <w:t>ПП РФ №102 от</w:t>
              </w:r>
              <w:r>
                <w:rPr>
                  <w:rStyle w:val="a8"/>
                  <w:rFonts w:ascii="Times New Roman" w:hAnsi="Times New Roman"/>
                  <w:sz w:val="24"/>
                  <w:szCs w:val="24"/>
                </w:rPr>
                <w:t xml:space="preserve"> </w:t>
              </w:r>
              <w:r w:rsidRPr="008F2A85">
                <w:rPr>
                  <w:rStyle w:val="a8"/>
                  <w:rFonts w:ascii="Times New Roman" w:hAnsi="Times New Roman"/>
                  <w:sz w:val="24"/>
                  <w:szCs w:val="24"/>
                </w:rPr>
                <w:t>05.02.2015</w:t>
              </w:r>
            </w:hyperlink>
            <w:r w:rsidRPr="008F2A85">
              <w:rPr>
                <w:rFonts w:ascii="Times New Roman" w:hAnsi="Times New Roman"/>
                <w:sz w:val="24"/>
                <w:szCs w:val="24"/>
              </w:rPr>
              <w:t>);</w:t>
            </w:r>
          </w:p>
          <w:p w:rsidR="0027181B" w:rsidRPr="008F2A85" w:rsidRDefault="0027181B" w:rsidP="0027181B">
            <w:pPr>
              <w:numPr>
                <w:ilvl w:val="0"/>
                <w:numId w:val="17"/>
              </w:numPr>
              <w:spacing w:after="0" w:line="240" w:lineRule="auto"/>
              <w:ind w:left="0" w:firstLine="402"/>
              <w:rPr>
                <w:rFonts w:ascii="Times New Roman" w:hAnsi="Times New Roman"/>
                <w:sz w:val="24"/>
                <w:szCs w:val="24"/>
              </w:rPr>
            </w:pPr>
            <w:r>
              <w:rPr>
                <w:rFonts w:ascii="Times New Roman" w:hAnsi="Times New Roman"/>
                <w:sz w:val="24"/>
                <w:szCs w:val="24"/>
              </w:rPr>
              <w:t>л</w:t>
            </w:r>
            <w:r w:rsidRPr="008F2A85">
              <w:rPr>
                <w:rFonts w:ascii="Times New Roman" w:hAnsi="Times New Roman"/>
                <w:sz w:val="24"/>
                <w:szCs w:val="24"/>
              </w:rPr>
              <w:t>екарственных средств, включенных в</w:t>
            </w:r>
            <w:r>
              <w:rPr>
                <w:rFonts w:ascii="Times New Roman" w:hAnsi="Times New Roman"/>
                <w:sz w:val="24"/>
                <w:szCs w:val="24"/>
              </w:rPr>
              <w:t xml:space="preserve"> </w:t>
            </w:r>
            <w:r w:rsidRPr="008F2A85">
              <w:rPr>
                <w:rFonts w:ascii="Times New Roman" w:hAnsi="Times New Roman"/>
                <w:sz w:val="24"/>
                <w:szCs w:val="24"/>
              </w:rPr>
              <w:t>перечень жизненно необходимых и</w:t>
            </w:r>
            <w:r>
              <w:rPr>
                <w:rFonts w:ascii="Times New Roman" w:hAnsi="Times New Roman"/>
                <w:sz w:val="24"/>
                <w:szCs w:val="24"/>
              </w:rPr>
              <w:t xml:space="preserve"> </w:t>
            </w:r>
            <w:r w:rsidRPr="008F2A85">
              <w:rPr>
                <w:rFonts w:ascii="Times New Roman" w:hAnsi="Times New Roman"/>
                <w:sz w:val="24"/>
                <w:szCs w:val="24"/>
              </w:rPr>
              <w:t>важнейших лекарственных препаратов (</w:t>
            </w:r>
            <w:hyperlink r:id="rId15" w:tgtFrame="_blank" w:history="1">
              <w:r w:rsidRPr="008F2A85">
                <w:rPr>
                  <w:rStyle w:val="a8"/>
                  <w:rFonts w:ascii="Times New Roman" w:hAnsi="Times New Roman"/>
                  <w:sz w:val="24"/>
                  <w:szCs w:val="24"/>
                </w:rPr>
                <w:t>ПП РФ №1289 от</w:t>
              </w:r>
              <w:r>
                <w:rPr>
                  <w:rStyle w:val="a8"/>
                  <w:rFonts w:ascii="Times New Roman" w:hAnsi="Times New Roman"/>
                  <w:sz w:val="24"/>
                  <w:szCs w:val="24"/>
                </w:rPr>
                <w:t xml:space="preserve"> </w:t>
              </w:r>
              <w:r w:rsidRPr="008F2A85">
                <w:rPr>
                  <w:rStyle w:val="a8"/>
                  <w:rFonts w:ascii="Times New Roman" w:hAnsi="Times New Roman"/>
                  <w:sz w:val="24"/>
                  <w:szCs w:val="24"/>
                </w:rPr>
                <w:t>30.11.2015</w:t>
              </w:r>
            </w:hyperlink>
            <w:r w:rsidRPr="008F2A85">
              <w:rPr>
                <w:rFonts w:ascii="Times New Roman" w:hAnsi="Times New Roman"/>
                <w:sz w:val="24"/>
                <w:szCs w:val="24"/>
              </w:rPr>
              <w:t>);</w:t>
            </w:r>
          </w:p>
          <w:p w:rsidR="0027181B" w:rsidRPr="008F2A85" w:rsidRDefault="0027181B" w:rsidP="0027181B">
            <w:pPr>
              <w:numPr>
                <w:ilvl w:val="0"/>
                <w:numId w:val="17"/>
              </w:numPr>
              <w:spacing w:after="0" w:line="240" w:lineRule="auto"/>
              <w:ind w:left="0" w:firstLine="402"/>
              <w:rPr>
                <w:rFonts w:ascii="Times New Roman" w:hAnsi="Times New Roman"/>
                <w:sz w:val="24"/>
                <w:szCs w:val="24"/>
              </w:rPr>
            </w:pPr>
            <w:r>
              <w:rPr>
                <w:rFonts w:ascii="Times New Roman" w:hAnsi="Times New Roman"/>
                <w:sz w:val="24"/>
                <w:szCs w:val="24"/>
              </w:rPr>
              <w:t>о</w:t>
            </w:r>
            <w:r w:rsidRPr="008F2A85">
              <w:rPr>
                <w:rFonts w:ascii="Times New Roman" w:hAnsi="Times New Roman"/>
                <w:sz w:val="24"/>
                <w:szCs w:val="24"/>
              </w:rPr>
              <w:t>тдельны</w:t>
            </w:r>
            <w:r>
              <w:rPr>
                <w:rFonts w:ascii="Times New Roman" w:hAnsi="Times New Roman"/>
                <w:sz w:val="24"/>
                <w:szCs w:val="24"/>
              </w:rPr>
              <w:t xml:space="preserve">х </w:t>
            </w:r>
            <w:r w:rsidRPr="008F2A85">
              <w:rPr>
                <w:rFonts w:ascii="Times New Roman" w:hAnsi="Times New Roman"/>
                <w:sz w:val="24"/>
                <w:szCs w:val="24"/>
              </w:rPr>
              <w:t>вид</w:t>
            </w:r>
            <w:r>
              <w:rPr>
                <w:rFonts w:ascii="Times New Roman" w:hAnsi="Times New Roman"/>
                <w:sz w:val="24"/>
                <w:szCs w:val="24"/>
              </w:rPr>
              <w:t xml:space="preserve">ов </w:t>
            </w:r>
            <w:r w:rsidRPr="008F2A85">
              <w:rPr>
                <w:rFonts w:ascii="Times New Roman" w:hAnsi="Times New Roman"/>
                <w:sz w:val="24"/>
                <w:szCs w:val="24"/>
              </w:rPr>
              <w:t>радиоэлектронной продукции. (</w:t>
            </w:r>
            <w:hyperlink r:id="rId16" w:tgtFrame="_blank" w:history="1">
              <w:r w:rsidRPr="008F2A85">
                <w:rPr>
                  <w:rStyle w:val="a8"/>
                  <w:rFonts w:ascii="Times New Roman" w:hAnsi="Times New Roman"/>
                  <w:sz w:val="24"/>
                  <w:szCs w:val="24"/>
                </w:rPr>
                <w:t>ПП</w:t>
              </w:r>
              <w:r>
                <w:rPr>
                  <w:rStyle w:val="a8"/>
                  <w:rFonts w:ascii="Times New Roman" w:hAnsi="Times New Roman"/>
                  <w:sz w:val="24"/>
                  <w:szCs w:val="24"/>
                </w:rPr>
                <w:t xml:space="preserve"> </w:t>
              </w:r>
              <w:r w:rsidRPr="008F2A85">
                <w:rPr>
                  <w:rStyle w:val="a8"/>
                  <w:rFonts w:ascii="Times New Roman" w:hAnsi="Times New Roman"/>
                  <w:sz w:val="24"/>
                  <w:szCs w:val="24"/>
                </w:rPr>
                <w:t>№</w:t>
              </w:r>
              <w:r>
                <w:rPr>
                  <w:rStyle w:val="a8"/>
                  <w:rFonts w:ascii="Times New Roman" w:hAnsi="Times New Roman"/>
                  <w:sz w:val="24"/>
                  <w:szCs w:val="24"/>
                </w:rPr>
                <w:t xml:space="preserve"> </w:t>
              </w:r>
              <w:r w:rsidRPr="008F2A85">
                <w:rPr>
                  <w:rStyle w:val="a8"/>
                  <w:rFonts w:ascii="Times New Roman" w:hAnsi="Times New Roman"/>
                  <w:sz w:val="24"/>
                  <w:szCs w:val="24"/>
                </w:rPr>
                <w:t>968 от</w:t>
              </w:r>
              <w:r>
                <w:rPr>
                  <w:rStyle w:val="a8"/>
                  <w:rFonts w:ascii="Times New Roman" w:hAnsi="Times New Roman"/>
                  <w:sz w:val="24"/>
                  <w:szCs w:val="24"/>
                </w:rPr>
                <w:t xml:space="preserve"> </w:t>
              </w:r>
              <w:r w:rsidRPr="008F2A85">
                <w:rPr>
                  <w:rStyle w:val="a8"/>
                  <w:rFonts w:ascii="Times New Roman" w:hAnsi="Times New Roman"/>
                  <w:sz w:val="24"/>
                  <w:szCs w:val="24"/>
                </w:rPr>
                <w:t>26.09. 2016</w:t>
              </w:r>
            </w:hyperlink>
            <w:r w:rsidRPr="008F2A85">
              <w:rPr>
                <w:rFonts w:ascii="Times New Roman" w:hAnsi="Times New Roman"/>
                <w:sz w:val="24"/>
                <w:szCs w:val="24"/>
              </w:rPr>
              <w:t>).</w:t>
            </w:r>
          </w:p>
          <w:p w:rsidR="0027181B" w:rsidRPr="000A64D9" w:rsidRDefault="0027181B" w:rsidP="0027181B">
            <w:pPr>
              <w:autoSpaceDE w:val="0"/>
              <w:autoSpaceDN w:val="0"/>
              <w:adjustRightInd w:val="0"/>
              <w:spacing w:after="0" w:line="240" w:lineRule="auto"/>
              <w:ind w:left="26" w:firstLine="283"/>
              <w:jc w:val="both"/>
              <w:rPr>
                <w:rFonts w:ascii="Times New Roman" w:hAnsi="Times New Roman"/>
                <w:sz w:val="24"/>
                <w:szCs w:val="24"/>
              </w:rPr>
            </w:pPr>
            <w:r>
              <w:rPr>
                <w:rFonts w:ascii="Times New Roman" w:hAnsi="Times New Roman"/>
                <w:sz w:val="24"/>
                <w:szCs w:val="24"/>
              </w:rPr>
              <w:t xml:space="preserve">Таким образом, если при планировании и формировании заявки устанавливаются запреты на поставку продукции, то </w:t>
            </w:r>
            <w:r w:rsidRPr="0012250B">
              <w:rPr>
                <w:rFonts w:ascii="Times New Roman" w:hAnsi="Times New Roman"/>
                <w:b/>
                <w:i/>
                <w:sz w:val="24"/>
                <w:szCs w:val="24"/>
              </w:rPr>
              <w:t>не предусматриваются</w:t>
            </w:r>
            <w:r>
              <w:rPr>
                <w:rFonts w:ascii="Times New Roman" w:hAnsi="Times New Roman"/>
                <w:sz w:val="24"/>
                <w:szCs w:val="24"/>
              </w:rPr>
              <w:t xml:space="preserve"> ограничения и условия допуска продукции, а также преимущества в соответствии с </w:t>
            </w:r>
            <w:hyperlink r:id="rId17" w:tgtFrame="_blank" w:history="1">
              <w:r w:rsidRPr="000C1C78">
                <w:rPr>
                  <w:rStyle w:val="a8"/>
                  <w:rFonts w:ascii="Times New Roman" w:hAnsi="Times New Roman"/>
                  <w:sz w:val="24"/>
                  <w:szCs w:val="24"/>
                </w:rPr>
                <w:t xml:space="preserve">приказом Минэкономразвития №126н от </w:t>
              </w:r>
            </w:hyperlink>
            <w:r w:rsidRPr="000C1C78">
              <w:rPr>
                <w:rFonts w:ascii="Times New Roman" w:hAnsi="Times New Roman"/>
                <w:color w:val="0096FF"/>
              </w:rPr>
              <w:t>04.06.2018.</w:t>
            </w:r>
          </w:p>
        </w:tc>
      </w:tr>
      <w:tr w:rsidR="0027181B" w:rsidRPr="00273C19" w:rsidTr="00210CA9">
        <w:trPr>
          <w:trHeight w:val="837"/>
        </w:trPr>
        <w:tc>
          <w:tcPr>
            <w:tcW w:w="2802" w:type="dxa"/>
          </w:tcPr>
          <w:p w:rsidR="0027181B" w:rsidRPr="00344D52" w:rsidRDefault="0027181B" w:rsidP="0027181B">
            <w:pPr>
              <w:spacing w:after="0" w:line="240" w:lineRule="auto"/>
              <w:rPr>
                <w:rFonts w:ascii="Times New Roman" w:hAnsi="Times New Roman"/>
                <w:b/>
                <w:sz w:val="24"/>
                <w:szCs w:val="24"/>
              </w:rPr>
            </w:pPr>
            <w:r w:rsidRPr="00344D52">
              <w:rPr>
                <w:rFonts w:ascii="Times New Roman" w:hAnsi="Times New Roman"/>
                <w:b/>
                <w:sz w:val="24"/>
                <w:szCs w:val="24"/>
              </w:rPr>
              <w:t>Планируемый срок окончания исполнения контракта (месяц, год)</w:t>
            </w:r>
          </w:p>
        </w:tc>
        <w:tc>
          <w:tcPr>
            <w:tcW w:w="3685" w:type="dxa"/>
          </w:tcPr>
          <w:p w:rsidR="0027181B" w:rsidRPr="00273C19" w:rsidRDefault="0027181B" w:rsidP="0027181B">
            <w:pPr>
              <w:spacing w:after="0" w:line="240" w:lineRule="auto"/>
              <w:jc w:val="both"/>
              <w:rPr>
                <w:rFonts w:ascii="Times New Roman" w:hAnsi="Times New Roman"/>
                <w:sz w:val="24"/>
                <w:szCs w:val="24"/>
              </w:rPr>
            </w:pPr>
            <w:r w:rsidRPr="00273C19">
              <w:rPr>
                <w:rFonts w:ascii="Times New Roman" w:hAnsi="Times New Roman"/>
                <w:sz w:val="24"/>
                <w:szCs w:val="24"/>
              </w:rPr>
              <w:t>Неправильно указыва</w:t>
            </w:r>
            <w:r>
              <w:rPr>
                <w:rFonts w:ascii="Times New Roman" w:hAnsi="Times New Roman"/>
                <w:sz w:val="24"/>
                <w:szCs w:val="24"/>
              </w:rPr>
              <w:t>ется</w:t>
            </w:r>
            <w:r w:rsidRPr="00273C19">
              <w:rPr>
                <w:rFonts w:ascii="Times New Roman" w:hAnsi="Times New Roman"/>
                <w:sz w:val="24"/>
                <w:szCs w:val="24"/>
              </w:rPr>
              <w:t xml:space="preserve"> срок окончания исполнения контракта</w:t>
            </w:r>
          </w:p>
        </w:tc>
        <w:tc>
          <w:tcPr>
            <w:tcW w:w="8789" w:type="dxa"/>
          </w:tcPr>
          <w:p w:rsidR="0027181B" w:rsidRDefault="0027181B" w:rsidP="005F6BF1">
            <w:pPr>
              <w:spacing w:after="0" w:line="240" w:lineRule="auto"/>
              <w:ind w:firstLine="567"/>
              <w:jc w:val="both"/>
              <w:rPr>
                <w:rFonts w:ascii="Times New Roman" w:hAnsi="Times New Roman"/>
                <w:sz w:val="24"/>
                <w:szCs w:val="24"/>
              </w:rPr>
            </w:pPr>
            <w:r w:rsidRPr="005F6BF1">
              <w:rPr>
                <w:rFonts w:ascii="Times New Roman" w:hAnsi="Times New Roman"/>
                <w:sz w:val="24"/>
                <w:szCs w:val="24"/>
                <w:highlight w:val="yellow"/>
              </w:rPr>
              <w:t>Рекомендуем указывать срок окончания исполнения контракта с учётом приемки и оплаты товара (работы, услуги), а также возможной претензионной работы, не позднее 2</w:t>
            </w:r>
            <w:r w:rsidR="005F6BF1" w:rsidRPr="005F6BF1">
              <w:rPr>
                <w:rFonts w:ascii="Times New Roman" w:hAnsi="Times New Roman"/>
                <w:sz w:val="24"/>
                <w:szCs w:val="24"/>
                <w:highlight w:val="yellow"/>
              </w:rPr>
              <w:t>5</w:t>
            </w:r>
            <w:r w:rsidRPr="005F6BF1">
              <w:rPr>
                <w:rFonts w:ascii="Times New Roman" w:hAnsi="Times New Roman"/>
                <w:sz w:val="24"/>
                <w:szCs w:val="24"/>
                <w:highlight w:val="yellow"/>
              </w:rPr>
              <w:t xml:space="preserve"> декабря 201</w:t>
            </w:r>
            <w:r w:rsidR="005F6BF1" w:rsidRPr="005F6BF1">
              <w:rPr>
                <w:rFonts w:ascii="Times New Roman" w:hAnsi="Times New Roman"/>
                <w:sz w:val="24"/>
                <w:szCs w:val="24"/>
                <w:highlight w:val="yellow"/>
              </w:rPr>
              <w:t>9</w:t>
            </w:r>
            <w:r w:rsidRPr="005F6BF1">
              <w:rPr>
                <w:rFonts w:ascii="Times New Roman" w:hAnsi="Times New Roman"/>
                <w:sz w:val="24"/>
                <w:szCs w:val="24"/>
                <w:highlight w:val="yellow"/>
              </w:rPr>
              <w:t xml:space="preserve"> года</w:t>
            </w:r>
            <w:r w:rsidRPr="00B85ED2">
              <w:rPr>
                <w:rFonts w:ascii="Times New Roman" w:hAnsi="Times New Roman"/>
                <w:sz w:val="24"/>
                <w:szCs w:val="24"/>
              </w:rPr>
              <w:t xml:space="preserve"> </w:t>
            </w:r>
          </w:p>
          <w:p w:rsidR="003862EA" w:rsidRPr="00B85ED2" w:rsidRDefault="003862EA" w:rsidP="005F6BF1">
            <w:pPr>
              <w:spacing w:after="0" w:line="240" w:lineRule="auto"/>
              <w:ind w:firstLine="567"/>
              <w:jc w:val="both"/>
              <w:rPr>
                <w:rFonts w:ascii="Times New Roman" w:hAnsi="Times New Roman"/>
                <w:sz w:val="24"/>
                <w:szCs w:val="24"/>
              </w:rPr>
            </w:pPr>
          </w:p>
        </w:tc>
      </w:tr>
      <w:tr w:rsidR="0027181B" w:rsidRPr="00273C19" w:rsidTr="00027E23">
        <w:trPr>
          <w:trHeight w:val="843"/>
        </w:trPr>
        <w:tc>
          <w:tcPr>
            <w:tcW w:w="2802" w:type="dxa"/>
          </w:tcPr>
          <w:p w:rsidR="0027181B" w:rsidRPr="00344D52" w:rsidRDefault="0027181B" w:rsidP="0027181B">
            <w:pPr>
              <w:spacing w:after="0" w:line="240" w:lineRule="auto"/>
              <w:rPr>
                <w:rFonts w:ascii="Times New Roman" w:hAnsi="Times New Roman"/>
                <w:b/>
                <w:sz w:val="24"/>
                <w:szCs w:val="24"/>
              </w:rPr>
            </w:pPr>
            <w:r w:rsidRPr="00344D52">
              <w:rPr>
                <w:rFonts w:ascii="Times New Roman" w:hAnsi="Times New Roman"/>
                <w:b/>
                <w:sz w:val="24"/>
                <w:szCs w:val="24"/>
              </w:rPr>
              <w:t>Обоснование начальной (максимальной) цены контракта при планировании</w:t>
            </w:r>
          </w:p>
        </w:tc>
        <w:tc>
          <w:tcPr>
            <w:tcW w:w="3685" w:type="dxa"/>
          </w:tcPr>
          <w:p w:rsidR="0027181B" w:rsidRPr="000D74C6" w:rsidRDefault="0027181B" w:rsidP="0027181B">
            <w:pPr>
              <w:spacing w:after="0" w:line="240" w:lineRule="auto"/>
              <w:jc w:val="both"/>
              <w:rPr>
                <w:rFonts w:ascii="Times New Roman" w:hAnsi="Times New Roman"/>
                <w:sz w:val="24"/>
                <w:szCs w:val="24"/>
              </w:rPr>
            </w:pPr>
          </w:p>
        </w:tc>
        <w:tc>
          <w:tcPr>
            <w:tcW w:w="8789" w:type="dxa"/>
          </w:tcPr>
          <w:p w:rsidR="0027181B" w:rsidRPr="00B0741D" w:rsidRDefault="0027181B" w:rsidP="0027181B">
            <w:pPr>
              <w:autoSpaceDE w:val="0"/>
              <w:autoSpaceDN w:val="0"/>
              <w:adjustRightInd w:val="0"/>
              <w:spacing w:after="0" w:line="240" w:lineRule="auto"/>
              <w:jc w:val="both"/>
              <w:rPr>
                <w:rFonts w:ascii="Times New Roman" w:hAnsi="Times New Roman"/>
                <w:sz w:val="24"/>
                <w:szCs w:val="24"/>
              </w:rPr>
            </w:pPr>
            <w:r w:rsidRPr="00B0741D">
              <w:rPr>
                <w:rFonts w:ascii="Times New Roman" w:hAnsi="Times New Roman"/>
                <w:sz w:val="24"/>
                <w:szCs w:val="24"/>
              </w:rPr>
              <w:t>При формировании плана-графика обоснованию подлежат:</w:t>
            </w:r>
          </w:p>
          <w:p w:rsidR="0027181B" w:rsidRPr="005F6BF1" w:rsidRDefault="005F6BF1" w:rsidP="005F6BF1">
            <w:pPr>
              <w:autoSpaceDE w:val="0"/>
              <w:autoSpaceDN w:val="0"/>
              <w:adjustRightInd w:val="0"/>
              <w:spacing w:after="0" w:line="240" w:lineRule="auto"/>
              <w:ind w:left="34" w:firstLine="708"/>
              <w:jc w:val="both"/>
              <w:rPr>
                <w:rFonts w:ascii="Times New Roman" w:hAnsi="Times New Roman"/>
                <w:sz w:val="24"/>
                <w:szCs w:val="24"/>
              </w:rPr>
            </w:pPr>
            <w:r>
              <w:rPr>
                <w:rFonts w:ascii="Times New Roman" w:hAnsi="Times New Roman"/>
                <w:sz w:val="24"/>
                <w:szCs w:val="24"/>
              </w:rPr>
              <w:t>1)</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sidR="0027181B" w:rsidRPr="00210CA9">
              <w:rPr>
                <w:rFonts w:ascii="Times New Roman" w:hAnsi="Times New Roman"/>
                <w:sz w:val="24"/>
                <w:szCs w:val="24"/>
                <w:u w:val="single"/>
              </w:rPr>
              <w:t>н</w:t>
            </w:r>
            <w:proofErr w:type="gramEnd"/>
            <w:r w:rsidR="0027181B" w:rsidRPr="00210CA9">
              <w:rPr>
                <w:rFonts w:ascii="Times New Roman" w:hAnsi="Times New Roman"/>
                <w:sz w:val="24"/>
                <w:szCs w:val="24"/>
                <w:u w:val="single"/>
              </w:rPr>
              <w:t>ачальная (максимальная) цена контракта</w:t>
            </w:r>
            <w:r w:rsidR="0027181B" w:rsidRPr="005F6BF1">
              <w:rPr>
                <w:rFonts w:ascii="Times New Roman" w:hAnsi="Times New Roman"/>
                <w:sz w:val="24"/>
                <w:szCs w:val="24"/>
              </w:rPr>
              <w:t>, цена контракта</w:t>
            </w:r>
            <w:r w:rsidRPr="005F6BF1">
              <w:rPr>
                <w:rFonts w:ascii="Times New Roman" w:hAnsi="Times New Roman"/>
                <w:sz w:val="24"/>
                <w:szCs w:val="24"/>
              </w:rPr>
              <w:t xml:space="preserve"> (далее – НМЦК)</w:t>
            </w:r>
            <w:r w:rsidR="0027181B" w:rsidRPr="005F6BF1">
              <w:rPr>
                <w:rFonts w:ascii="Times New Roman" w:hAnsi="Times New Roman"/>
                <w:sz w:val="24"/>
                <w:szCs w:val="24"/>
              </w:rPr>
              <w:t xml:space="preserve"> в порядке, установленном </w:t>
            </w:r>
            <w:hyperlink r:id="rId18" w:history="1">
              <w:r w:rsidR="0027181B" w:rsidRPr="005F6BF1">
                <w:rPr>
                  <w:rFonts w:ascii="Times New Roman" w:hAnsi="Times New Roman"/>
                  <w:color w:val="0000FF"/>
                  <w:sz w:val="24"/>
                  <w:szCs w:val="24"/>
                </w:rPr>
                <w:t>статьей 22</w:t>
              </w:r>
            </w:hyperlink>
            <w:r w:rsidR="0027181B" w:rsidRPr="005F6BF1">
              <w:rPr>
                <w:rFonts w:ascii="Times New Roman" w:hAnsi="Times New Roman"/>
                <w:sz w:val="24"/>
                <w:szCs w:val="24"/>
              </w:rPr>
              <w:t xml:space="preserve"> настоящего Федерального закона.</w:t>
            </w:r>
          </w:p>
          <w:p w:rsidR="0027181B" w:rsidRPr="00B0741D" w:rsidRDefault="0027181B" w:rsidP="0027181B">
            <w:pPr>
              <w:pStyle w:val="a4"/>
              <w:autoSpaceDE w:val="0"/>
              <w:autoSpaceDN w:val="0"/>
              <w:adjustRightInd w:val="0"/>
              <w:spacing w:after="0" w:line="240" w:lineRule="auto"/>
              <w:ind w:left="86"/>
              <w:jc w:val="both"/>
              <w:rPr>
                <w:rFonts w:ascii="Times New Roman" w:hAnsi="Times New Roman"/>
                <w:sz w:val="24"/>
                <w:szCs w:val="24"/>
              </w:rPr>
            </w:pPr>
            <w:r w:rsidRPr="00B0741D">
              <w:rPr>
                <w:rFonts w:ascii="Times New Roman" w:hAnsi="Times New Roman"/>
                <w:sz w:val="24"/>
                <w:szCs w:val="24"/>
              </w:rPr>
              <w:t xml:space="preserve">План-график закупок должен содержать </w:t>
            </w:r>
            <w:r w:rsidRPr="00B0741D">
              <w:rPr>
                <w:rFonts w:ascii="Times New Roman" w:hAnsi="Times New Roman"/>
                <w:b/>
                <w:sz w:val="24"/>
                <w:szCs w:val="24"/>
              </w:rPr>
              <w:t>приложения,</w:t>
            </w:r>
            <w:r w:rsidRPr="00B0741D">
              <w:rPr>
                <w:rFonts w:ascii="Times New Roman" w:hAnsi="Times New Roman"/>
                <w:sz w:val="24"/>
                <w:szCs w:val="24"/>
              </w:rPr>
              <w:t xml:space="preserve"> содержащие обосновани</w:t>
            </w:r>
            <w:r w:rsidR="005F6BF1">
              <w:rPr>
                <w:rFonts w:ascii="Times New Roman" w:hAnsi="Times New Roman"/>
                <w:sz w:val="24"/>
                <w:szCs w:val="24"/>
              </w:rPr>
              <w:t>е НМЦК</w:t>
            </w:r>
            <w:r w:rsidRPr="00B0741D">
              <w:rPr>
                <w:rFonts w:ascii="Times New Roman" w:hAnsi="Times New Roman"/>
                <w:sz w:val="24"/>
                <w:szCs w:val="24"/>
              </w:rPr>
              <w:t xml:space="preserve"> в отношении каждого объекта закупки, в том числе: обоснование НМЦК, заключаемого с единственным поставщиком, определяемых в соответствии со статьей 22 Федерального закона, </w:t>
            </w:r>
            <w:r w:rsidRPr="00B0741D">
              <w:rPr>
                <w:rFonts w:ascii="Times New Roman" w:hAnsi="Times New Roman"/>
                <w:b/>
                <w:sz w:val="24"/>
                <w:szCs w:val="24"/>
              </w:rPr>
              <w:t xml:space="preserve">с указанием включенных в объект закупки </w:t>
            </w:r>
            <w:r w:rsidRPr="00B0741D">
              <w:rPr>
                <w:rFonts w:ascii="Times New Roman" w:hAnsi="Times New Roman"/>
                <w:b/>
                <w:sz w:val="24"/>
                <w:szCs w:val="24"/>
                <w:u w:val="single"/>
              </w:rPr>
              <w:t>количества и единиц измерения</w:t>
            </w:r>
            <w:r w:rsidRPr="00B0741D">
              <w:rPr>
                <w:rFonts w:ascii="Times New Roman" w:hAnsi="Times New Roman"/>
                <w:b/>
                <w:sz w:val="24"/>
                <w:szCs w:val="24"/>
              </w:rPr>
              <w:t xml:space="preserve"> товаров, работ, услуг (при наличии)</w:t>
            </w:r>
            <w:r w:rsidRPr="00B0741D">
              <w:rPr>
                <w:rFonts w:ascii="Times New Roman" w:hAnsi="Times New Roman"/>
                <w:sz w:val="24"/>
                <w:szCs w:val="24"/>
              </w:rPr>
              <w:t>.</w:t>
            </w:r>
          </w:p>
          <w:p w:rsidR="005F6BF1" w:rsidRDefault="0027181B" w:rsidP="0027181B">
            <w:pPr>
              <w:autoSpaceDE w:val="0"/>
              <w:autoSpaceDN w:val="0"/>
              <w:adjustRightInd w:val="0"/>
              <w:spacing w:after="0" w:line="240" w:lineRule="auto"/>
              <w:ind w:firstLine="540"/>
              <w:jc w:val="both"/>
              <w:rPr>
                <w:rFonts w:ascii="Times New Roman" w:hAnsi="Times New Roman"/>
                <w:sz w:val="24"/>
                <w:szCs w:val="24"/>
              </w:rPr>
            </w:pPr>
            <w:r w:rsidRPr="00B0741D">
              <w:rPr>
                <w:rFonts w:ascii="Times New Roman" w:hAnsi="Times New Roman"/>
                <w:sz w:val="24"/>
                <w:szCs w:val="24"/>
              </w:rPr>
              <w:t>При обосновании НМКЦ</w:t>
            </w:r>
            <w:r w:rsidR="005F6BF1">
              <w:rPr>
                <w:rFonts w:ascii="Times New Roman" w:hAnsi="Times New Roman"/>
                <w:sz w:val="24"/>
                <w:szCs w:val="24"/>
              </w:rPr>
              <w:t>:</w:t>
            </w:r>
          </w:p>
          <w:p w:rsidR="0027181B" w:rsidRPr="00B0741D" w:rsidRDefault="005F6BF1" w:rsidP="0027181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0027181B" w:rsidRPr="00B0741D">
              <w:rPr>
                <w:rFonts w:ascii="Times New Roman" w:hAnsi="Times New Roman"/>
                <w:sz w:val="24"/>
                <w:szCs w:val="24"/>
              </w:rPr>
              <w:t xml:space="preserve"> методом сопоставимых рыночных цен (анализа рынка) и закупки одного вида продукции (товаров, работ, услуг) указывается расчет НМЦК путем умножения средней цены за единицу продукции на объем. При закупке нескольких видов товаров (работ, услуг)  в графе указывается «В соответствии с приложением к плану-графику» и прикрепляется файл с расчетом НМКЦ;</w:t>
            </w:r>
          </w:p>
          <w:p w:rsidR="0027181B" w:rsidRPr="00B0741D" w:rsidRDefault="005F6BF1" w:rsidP="0027181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27181B" w:rsidRPr="00B0741D">
              <w:rPr>
                <w:rFonts w:ascii="Times New Roman" w:hAnsi="Times New Roman"/>
                <w:sz w:val="24"/>
                <w:szCs w:val="24"/>
              </w:rPr>
              <w:t xml:space="preserve"> нормативн</w:t>
            </w:r>
            <w:r>
              <w:rPr>
                <w:rFonts w:ascii="Times New Roman" w:hAnsi="Times New Roman"/>
                <w:sz w:val="24"/>
                <w:szCs w:val="24"/>
              </w:rPr>
              <w:t>ым</w:t>
            </w:r>
            <w:r w:rsidR="0027181B" w:rsidRPr="00B0741D">
              <w:rPr>
                <w:rFonts w:ascii="Times New Roman" w:hAnsi="Times New Roman"/>
                <w:sz w:val="24"/>
                <w:szCs w:val="24"/>
              </w:rPr>
              <w:t xml:space="preserve"> метод</w:t>
            </w:r>
            <w:r>
              <w:rPr>
                <w:rFonts w:ascii="Times New Roman" w:hAnsi="Times New Roman"/>
                <w:sz w:val="24"/>
                <w:szCs w:val="24"/>
              </w:rPr>
              <w:t>ом</w:t>
            </w:r>
            <w:r w:rsidR="0027181B" w:rsidRPr="00B0741D">
              <w:rPr>
                <w:rFonts w:ascii="Times New Roman" w:hAnsi="Times New Roman"/>
                <w:sz w:val="24"/>
                <w:szCs w:val="24"/>
              </w:rPr>
              <w:t xml:space="preserve"> </w:t>
            </w:r>
            <w:r>
              <w:rPr>
                <w:rFonts w:ascii="Times New Roman" w:hAnsi="Times New Roman"/>
                <w:sz w:val="24"/>
                <w:szCs w:val="24"/>
              </w:rPr>
              <w:t xml:space="preserve">- </w:t>
            </w:r>
            <w:r w:rsidR="0027181B" w:rsidRPr="00B0741D">
              <w:rPr>
                <w:rFonts w:ascii="Times New Roman" w:hAnsi="Times New Roman"/>
                <w:sz w:val="24"/>
                <w:szCs w:val="24"/>
              </w:rPr>
              <w:t xml:space="preserve">указывается норма </w:t>
            </w:r>
            <w:hyperlink r:id="rId19" w:history="1">
              <w:r w:rsidR="0027181B" w:rsidRPr="00B0741D">
                <w:rPr>
                  <w:rFonts w:ascii="Times New Roman" w:hAnsi="Times New Roman"/>
                  <w:color w:val="0000FF"/>
                  <w:sz w:val="24"/>
                  <w:szCs w:val="24"/>
                </w:rPr>
                <w:t>статьи 22</w:t>
              </w:r>
            </w:hyperlink>
            <w:r w:rsidR="0027181B" w:rsidRPr="00B0741D">
              <w:rPr>
                <w:rFonts w:ascii="Times New Roman" w:hAnsi="Times New Roman"/>
                <w:sz w:val="24"/>
                <w:szCs w:val="24"/>
              </w:rPr>
              <w:t xml:space="preserve"> настоящего Федерального закона и реквизиты нормативно-правового документа Заказчика  в сфере нормирования;</w:t>
            </w:r>
          </w:p>
          <w:p w:rsidR="0027181B" w:rsidRPr="00B0741D" w:rsidRDefault="005F6BF1" w:rsidP="0027181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0027181B" w:rsidRPr="00B0741D">
              <w:rPr>
                <w:rFonts w:ascii="Times New Roman" w:hAnsi="Times New Roman"/>
                <w:sz w:val="24"/>
                <w:szCs w:val="24"/>
              </w:rPr>
              <w:t xml:space="preserve"> тарифн</w:t>
            </w:r>
            <w:r>
              <w:rPr>
                <w:rFonts w:ascii="Times New Roman" w:hAnsi="Times New Roman"/>
                <w:sz w:val="24"/>
                <w:szCs w:val="24"/>
              </w:rPr>
              <w:t>ым методом</w:t>
            </w:r>
            <w:r w:rsidR="0027181B" w:rsidRPr="00B0741D">
              <w:rPr>
                <w:rFonts w:ascii="Times New Roman" w:hAnsi="Times New Roman"/>
                <w:sz w:val="24"/>
                <w:szCs w:val="24"/>
              </w:rPr>
              <w:t xml:space="preserve"> </w:t>
            </w:r>
            <w:r>
              <w:rPr>
                <w:rFonts w:ascii="Times New Roman" w:hAnsi="Times New Roman"/>
                <w:sz w:val="24"/>
                <w:szCs w:val="24"/>
              </w:rPr>
              <w:t>-</w:t>
            </w:r>
            <w:r w:rsidR="0027181B" w:rsidRPr="00B0741D">
              <w:rPr>
                <w:rFonts w:ascii="Times New Roman" w:hAnsi="Times New Roman"/>
                <w:sz w:val="24"/>
                <w:szCs w:val="24"/>
              </w:rPr>
              <w:t xml:space="preserve"> указывается нормативный акт, в соответствии с которым регулируются тарифы на поставку товаров (выполнение работ, оказание услуг);</w:t>
            </w:r>
          </w:p>
          <w:p w:rsidR="0027181B" w:rsidRPr="00B0741D" w:rsidRDefault="005F6BF1" w:rsidP="0027181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0027181B" w:rsidRPr="00B0741D">
              <w:rPr>
                <w:rFonts w:ascii="Times New Roman" w:hAnsi="Times New Roman"/>
                <w:sz w:val="24"/>
                <w:szCs w:val="24"/>
              </w:rPr>
              <w:t xml:space="preserve"> проектно-сметн</w:t>
            </w:r>
            <w:r>
              <w:rPr>
                <w:rFonts w:ascii="Times New Roman" w:hAnsi="Times New Roman"/>
                <w:sz w:val="24"/>
                <w:szCs w:val="24"/>
              </w:rPr>
              <w:t>ым</w:t>
            </w:r>
            <w:r w:rsidR="0027181B" w:rsidRPr="00B0741D">
              <w:rPr>
                <w:rFonts w:ascii="Times New Roman" w:hAnsi="Times New Roman"/>
                <w:sz w:val="24"/>
                <w:szCs w:val="24"/>
              </w:rPr>
              <w:t xml:space="preserve"> метод</w:t>
            </w:r>
            <w:r>
              <w:rPr>
                <w:rFonts w:ascii="Times New Roman" w:hAnsi="Times New Roman"/>
                <w:sz w:val="24"/>
                <w:szCs w:val="24"/>
              </w:rPr>
              <w:t>ом</w:t>
            </w:r>
            <w:r w:rsidR="0027181B" w:rsidRPr="00B0741D">
              <w:rPr>
                <w:rFonts w:ascii="Times New Roman" w:hAnsi="Times New Roman"/>
                <w:sz w:val="24"/>
                <w:szCs w:val="24"/>
              </w:rPr>
              <w:t xml:space="preserve"> указывается норма </w:t>
            </w:r>
            <w:hyperlink r:id="rId20" w:history="1">
              <w:r w:rsidR="0027181B" w:rsidRPr="00B0741D">
                <w:rPr>
                  <w:rFonts w:ascii="Times New Roman" w:hAnsi="Times New Roman"/>
                  <w:color w:val="0000FF"/>
                  <w:sz w:val="24"/>
                  <w:szCs w:val="24"/>
                </w:rPr>
                <w:t>статьи 22</w:t>
              </w:r>
            </w:hyperlink>
            <w:r w:rsidR="0027181B" w:rsidRPr="00B0741D">
              <w:rPr>
                <w:rFonts w:ascii="Times New Roman" w:hAnsi="Times New Roman"/>
                <w:sz w:val="24"/>
                <w:szCs w:val="24"/>
              </w:rPr>
              <w:t xml:space="preserve"> настоящего Федерального закона и прикрепляется файл с проектно-сметной документацией;</w:t>
            </w:r>
          </w:p>
          <w:p w:rsidR="0027181B" w:rsidRPr="00B0741D" w:rsidRDefault="005F6BF1" w:rsidP="0027181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0027181B" w:rsidRPr="00B0741D">
              <w:rPr>
                <w:rFonts w:ascii="Times New Roman" w:hAnsi="Times New Roman"/>
                <w:sz w:val="24"/>
                <w:szCs w:val="24"/>
              </w:rPr>
              <w:t xml:space="preserve"> затратного метода указывается норма </w:t>
            </w:r>
            <w:hyperlink r:id="rId21" w:history="1">
              <w:r w:rsidR="0027181B" w:rsidRPr="00B0741D">
                <w:rPr>
                  <w:rFonts w:ascii="Times New Roman" w:hAnsi="Times New Roman"/>
                  <w:color w:val="0000FF"/>
                  <w:sz w:val="24"/>
                  <w:szCs w:val="24"/>
                </w:rPr>
                <w:t>статьи 22</w:t>
              </w:r>
            </w:hyperlink>
            <w:r w:rsidR="0027181B" w:rsidRPr="00B0741D">
              <w:rPr>
                <w:rFonts w:ascii="Times New Roman" w:hAnsi="Times New Roman"/>
                <w:sz w:val="24"/>
                <w:szCs w:val="24"/>
              </w:rPr>
              <w:t xml:space="preserve"> настоящего Федерального закона и прикрепляется файл с произведенным расчетом.</w:t>
            </w:r>
          </w:p>
          <w:p w:rsidR="00210CA9" w:rsidRDefault="0027181B" w:rsidP="0027181B">
            <w:pPr>
              <w:autoSpaceDE w:val="0"/>
              <w:autoSpaceDN w:val="0"/>
              <w:adjustRightInd w:val="0"/>
              <w:spacing w:after="0" w:line="240" w:lineRule="auto"/>
              <w:ind w:firstLine="540"/>
              <w:jc w:val="both"/>
              <w:rPr>
                <w:rFonts w:ascii="Times New Roman" w:hAnsi="Times New Roman"/>
                <w:sz w:val="24"/>
                <w:szCs w:val="24"/>
              </w:rPr>
            </w:pPr>
            <w:r w:rsidRPr="00B0741D">
              <w:rPr>
                <w:rFonts w:ascii="Times New Roman" w:hAnsi="Times New Roman"/>
                <w:sz w:val="24"/>
                <w:szCs w:val="24"/>
              </w:rPr>
              <w:t xml:space="preserve">2) </w:t>
            </w:r>
            <w:r w:rsidRPr="00210CA9">
              <w:rPr>
                <w:rFonts w:ascii="Times New Roman" w:hAnsi="Times New Roman"/>
                <w:sz w:val="24"/>
                <w:szCs w:val="24"/>
                <w:u w:val="single"/>
              </w:rPr>
              <w:t>способ определения поставщика (подрядчика, исполнителя</w:t>
            </w:r>
            <w:r w:rsidRPr="00B0741D">
              <w:rPr>
                <w:rFonts w:ascii="Times New Roman" w:hAnsi="Times New Roman"/>
                <w:sz w:val="24"/>
                <w:szCs w:val="24"/>
              </w:rPr>
              <w:t xml:space="preserve">) в соответствии с </w:t>
            </w:r>
            <w:hyperlink r:id="rId22" w:history="1">
              <w:r w:rsidR="005F6BF1">
                <w:rPr>
                  <w:rFonts w:ascii="Times New Roman" w:hAnsi="Times New Roman"/>
                  <w:color w:val="0000FF"/>
                  <w:sz w:val="24"/>
                  <w:szCs w:val="24"/>
                </w:rPr>
                <w:t>Г</w:t>
              </w:r>
              <w:r w:rsidRPr="00B0741D">
                <w:rPr>
                  <w:rFonts w:ascii="Times New Roman" w:hAnsi="Times New Roman"/>
                  <w:color w:val="0000FF"/>
                  <w:sz w:val="24"/>
                  <w:szCs w:val="24"/>
                </w:rPr>
                <w:t>лавой 3</w:t>
              </w:r>
            </w:hyperlink>
            <w:r w:rsidRPr="00B0741D">
              <w:rPr>
                <w:rFonts w:ascii="Times New Roman" w:hAnsi="Times New Roman"/>
                <w:sz w:val="24"/>
                <w:szCs w:val="24"/>
              </w:rPr>
              <w:t xml:space="preserve"> Федерального закона № 44-ФЗ, в том числе дополнительные требования к участникам закупки. </w:t>
            </w:r>
          </w:p>
          <w:p w:rsidR="00210CA9" w:rsidRDefault="0027181B" w:rsidP="00210CA9">
            <w:pPr>
              <w:autoSpaceDE w:val="0"/>
              <w:autoSpaceDN w:val="0"/>
              <w:adjustRightInd w:val="0"/>
              <w:spacing w:after="0" w:line="240" w:lineRule="auto"/>
              <w:ind w:firstLine="540"/>
              <w:jc w:val="both"/>
              <w:rPr>
                <w:rFonts w:ascii="Times New Roman" w:hAnsi="Times New Roman"/>
                <w:sz w:val="24"/>
              </w:rPr>
            </w:pPr>
            <w:r w:rsidRPr="00B0741D">
              <w:rPr>
                <w:rFonts w:ascii="Times New Roman" w:hAnsi="Times New Roman"/>
                <w:sz w:val="24"/>
                <w:szCs w:val="24"/>
              </w:rPr>
              <w:t>Указывается норма закона, в соответствии с которой принято решение о способе определения поставщика (подрядчика, исполнителя)</w:t>
            </w:r>
            <w:r w:rsidR="00210CA9">
              <w:rPr>
                <w:rFonts w:ascii="Times New Roman" w:hAnsi="Times New Roman"/>
                <w:sz w:val="24"/>
                <w:szCs w:val="24"/>
              </w:rPr>
              <w:t>, например,</w:t>
            </w:r>
            <w:r w:rsidR="005F6BF1">
              <w:rPr>
                <w:rFonts w:ascii="Times New Roman" w:hAnsi="Times New Roman"/>
                <w:sz w:val="24"/>
                <w:szCs w:val="24"/>
              </w:rPr>
              <w:t xml:space="preserve"> </w:t>
            </w:r>
            <w:r w:rsidR="00210CA9" w:rsidRPr="00210CA9">
              <w:rPr>
                <w:rFonts w:ascii="Times New Roman" w:hAnsi="Times New Roman"/>
                <w:sz w:val="24"/>
                <w:szCs w:val="24"/>
              </w:rPr>
              <w:t>в</w:t>
            </w:r>
            <w:r w:rsidRPr="00210CA9">
              <w:rPr>
                <w:rFonts w:ascii="Times New Roman" w:hAnsi="Times New Roman"/>
                <w:sz w:val="24"/>
                <w:szCs w:val="24"/>
              </w:rPr>
              <w:t xml:space="preserve"> соответствии с Распоряжением Правительств</w:t>
            </w:r>
            <w:r w:rsidR="00210CA9" w:rsidRPr="00210CA9">
              <w:rPr>
                <w:rFonts w:ascii="Times New Roman" w:hAnsi="Times New Roman"/>
                <w:sz w:val="24"/>
                <w:szCs w:val="24"/>
              </w:rPr>
              <w:t>а РФ от 21.03.2016 года № 471-р,</w:t>
            </w:r>
            <w:r w:rsidR="00210CA9">
              <w:rPr>
                <w:rFonts w:ascii="Times New Roman" w:hAnsi="Times New Roman"/>
                <w:sz w:val="24"/>
                <w:szCs w:val="24"/>
              </w:rPr>
              <w:t xml:space="preserve"> </w:t>
            </w:r>
            <w:r w:rsidR="00344D52">
              <w:rPr>
                <w:rFonts w:ascii="Times New Roman" w:hAnsi="Times New Roman"/>
                <w:sz w:val="24"/>
              </w:rPr>
              <w:t xml:space="preserve">если объект закупки входит в перечень </w:t>
            </w:r>
            <w:r w:rsidR="00210CA9">
              <w:rPr>
                <w:rFonts w:ascii="Times New Roman" w:hAnsi="Times New Roman"/>
                <w:sz w:val="24"/>
              </w:rPr>
              <w:t xml:space="preserve">товаров, работ, услуг, в случае осуществления закупок которых заказчик обязан проводить электронный аукцион. </w:t>
            </w:r>
          </w:p>
          <w:p w:rsidR="00344D52" w:rsidRPr="00D067D3" w:rsidRDefault="00210CA9" w:rsidP="00210CA9">
            <w:pPr>
              <w:autoSpaceDE w:val="0"/>
              <w:autoSpaceDN w:val="0"/>
              <w:adjustRightInd w:val="0"/>
              <w:spacing w:after="0" w:line="240" w:lineRule="auto"/>
              <w:ind w:firstLine="540"/>
              <w:jc w:val="both"/>
              <w:rPr>
                <w:rFonts w:ascii="Times New Roman" w:hAnsi="Times New Roman"/>
                <w:sz w:val="24"/>
              </w:rPr>
            </w:pPr>
            <w:r>
              <w:rPr>
                <w:rFonts w:ascii="Times New Roman" w:hAnsi="Times New Roman"/>
                <w:sz w:val="24"/>
              </w:rPr>
              <w:t>Ссылка на статьи</w:t>
            </w:r>
            <w:r w:rsidRPr="00B0741D">
              <w:rPr>
                <w:rFonts w:ascii="Times New Roman" w:hAnsi="Times New Roman"/>
                <w:sz w:val="24"/>
                <w:szCs w:val="24"/>
              </w:rPr>
              <w:t xml:space="preserve"> Федерального закона № 44-ФЗ</w:t>
            </w:r>
            <w:r>
              <w:rPr>
                <w:rFonts w:ascii="Times New Roman" w:hAnsi="Times New Roman"/>
                <w:sz w:val="24"/>
                <w:szCs w:val="24"/>
              </w:rPr>
              <w:t xml:space="preserve"> по способам закупки</w:t>
            </w:r>
            <w:r>
              <w:rPr>
                <w:rFonts w:ascii="Times New Roman" w:hAnsi="Times New Roman"/>
                <w:sz w:val="24"/>
              </w:rPr>
              <w:t xml:space="preserve">: </w:t>
            </w:r>
          </w:p>
          <w:p w:rsidR="00344D52" w:rsidRPr="00D067D3" w:rsidRDefault="00344D52" w:rsidP="00344D52">
            <w:pPr>
              <w:spacing w:after="0" w:line="240" w:lineRule="auto"/>
              <w:jc w:val="both"/>
              <w:rPr>
                <w:rFonts w:ascii="Times New Roman" w:hAnsi="Times New Roman"/>
                <w:sz w:val="24"/>
              </w:rPr>
            </w:pPr>
            <w:r w:rsidRPr="00D067D3">
              <w:rPr>
                <w:rFonts w:ascii="Times New Roman" w:hAnsi="Times New Roman"/>
                <w:sz w:val="24"/>
              </w:rPr>
              <w:t>ст. 59 – аукцион в электронной форме,</w:t>
            </w:r>
          </w:p>
          <w:p w:rsidR="00344D52" w:rsidRPr="00D067D3" w:rsidRDefault="00344D52" w:rsidP="00344D52">
            <w:pPr>
              <w:spacing w:after="0" w:line="240" w:lineRule="auto"/>
              <w:jc w:val="both"/>
              <w:rPr>
                <w:rFonts w:ascii="Times New Roman" w:hAnsi="Times New Roman"/>
                <w:sz w:val="24"/>
              </w:rPr>
            </w:pPr>
            <w:r w:rsidRPr="00D067D3">
              <w:rPr>
                <w:rFonts w:ascii="Times New Roman" w:hAnsi="Times New Roman"/>
                <w:sz w:val="24"/>
              </w:rPr>
              <w:t>ст. 54.1 – открытый конкурс в электронной форме,</w:t>
            </w:r>
          </w:p>
          <w:p w:rsidR="00344D52" w:rsidRPr="00D067D3" w:rsidRDefault="00344D52" w:rsidP="00344D52">
            <w:pPr>
              <w:spacing w:after="0" w:line="240" w:lineRule="auto"/>
              <w:jc w:val="both"/>
              <w:rPr>
                <w:rFonts w:ascii="Times New Roman" w:hAnsi="Times New Roman"/>
                <w:sz w:val="24"/>
              </w:rPr>
            </w:pPr>
            <w:r w:rsidRPr="00D067D3">
              <w:rPr>
                <w:rFonts w:ascii="Times New Roman" w:hAnsi="Times New Roman"/>
                <w:sz w:val="24"/>
              </w:rPr>
              <w:t xml:space="preserve">ст. 56.1 – конкурс с ограниченным участием в электронной форме, </w:t>
            </w:r>
          </w:p>
          <w:p w:rsidR="00344D52" w:rsidRPr="00D067D3" w:rsidRDefault="00344D52" w:rsidP="00344D52">
            <w:pPr>
              <w:spacing w:after="0" w:line="240" w:lineRule="auto"/>
              <w:jc w:val="both"/>
              <w:rPr>
                <w:rFonts w:ascii="Times New Roman" w:hAnsi="Times New Roman"/>
                <w:sz w:val="24"/>
              </w:rPr>
            </w:pPr>
            <w:r w:rsidRPr="00D067D3">
              <w:rPr>
                <w:rFonts w:ascii="Times New Roman" w:hAnsi="Times New Roman"/>
                <w:sz w:val="24"/>
              </w:rPr>
              <w:t xml:space="preserve">ст. 57.1 – двухэтапный конкурс в электронной форме, </w:t>
            </w:r>
          </w:p>
          <w:p w:rsidR="00344D52" w:rsidRPr="00D067D3" w:rsidRDefault="00344D52" w:rsidP="00344D52">
            <w:pPr>
              <w:spacing w:after="0" w:line="240" w:lineRule="auto"/>
              <w:jc w:val="both"/>
              <w:rPr>
                <w:rFonts w:ascii="Times New Roman" w:hAnsi="Times New Roman"/>
                <w:sz w:val="24"/>
              </w:rPr>
            </w:pPr>
            <w:r w:rsidRPr="00D067D3">
              <w:rPr>
                <w:rFonts w:ascii="Times New Roman" w:hAnsi="Times New Roman"/>
                <w:sz w:val="24"/>
              </w:rPr>
              <w:t xml:space="preserve">Запрос котировок ст.72, </w:t>
            </w:r>
          </w:p>
          <w:p w:rsidR="00344D52" w:rsidRPr="00D067D3" w:rsidRDefault="00344D52" w:rsidP="00344D52">
            <w:pPr>
              <w:spacing w:after="0" w:line="240" w:lineRule="auto"/>
              <w:jc w:val="both"/>
              <w:rPr>
                <w:rFonts w:ascii="Times New Roman" w:hAnsi="Times New Roman"/>
                <w:sz w:val="24"/>
              </w:rPr>
            </w:pPr>
            <w:r w:rsidRPr="00D067D3">
              <w:rPr>
                <w:rFonts w:ascii="Times New Roman" w:hAnsi="Times New Roman"/>
                <w:sz w:val="24"/>
              </w:rPr>
              <w:t>ст. 82.1 – запрос котировок в электронной форме,</w:t>
            </w:r>
          </w:p>
          <w:p w:rsidR="00344D52" w:rsidRDefault="00344D52" w:rsidP="00210CA9">
            <w:pPr>
              <w:spacing w:after="0" w:line="240" w:lineRule="auto"/>
              <w:jc w:val="both"/>
              <w:rPr>
                <w:rFonts w:ascii="Times New Roman" w:hAnsi="Times New Roman"/>
                <w:sz w:val="24"/>
              </w:rPr>
            </w:pPr>
            <w:r w:rsidRPr="00D067D3">
              <w:rPr>
                <w:rFonts w:ascii="Times New Roman" w:hAnsi="Times New Roman"/>
                <w:sz w:val="24"/>
              </w:rPr>
              <w:t xml:space="preserve">ст. 83.1 – запрос предложений в электронной форме </w:t>
            </w:r>
          </w:p>
          <w:p w:rsidR="003862EA" w:rsidRPr="00210CA9" w:rsidRDefault="003862EA" w:rsidP="00210CA9">
            <w:pPr>
              <w:spacing w:after="0" w:line="240" w:lineRule="auto"/>
              <w:jc w:val="both"/>
              <w:rPr>
                <w:rFonts w:ascii="Times New Roman" w:hAnsi="Times New Roman"/>
                <w:sz w:val="24"/>
              </w:rPr>
            </w:pPr>
          </w:p>
        </w:tc>
      </w:tr>
      <w:tr w:rsidR="00210CA9" w:rsidRPr="00273C19" w:rsidTr="00210CA9">
        <w:trPr>
          <w:trHeight w:val="2313"/>
        </w:trPr>
        <w:tc>
          <w:tcPr>
            <w:tcW w:w="2802" w:type="dxa"/>
            <w:vMerge w:val="restart"/>
          </w:tcPr>
          <w:p w:rsidR="00210CA9" w:rsidRPr="00273C19" w:rsidRDefault="00210CA9" w:rsidP="0027181B">
            <w:pPr>
              <w:spacing w:after="0" w:line="240" w:lineRule="auto"/>
              <w:rPr>
                <w:rFonts w:ascii="Times New Roman" w:hAnsi="Times New Roman"/>
                <w:sz w:val="24"/>
                <w:szCs w:val="24"/>
              </w:rPr>
            </w:pPr>
          </w:p>
        </w:tc>
        <w:tc>
          <w:tcPr>
            <w:tcW w:w="3685" w:type="dxa"/>
          </w:tcPr>
          <w:p w:rsidR="00210CA9" w:rsidRPr="0012250B" w:rsidRDefault="00210CA9" w:rsidP="0027181B">
            <w:pPr>
              <w:spacing w:after="0" w:line="240" w:lineRule="auto"/>
              <w:jc w:val="both"/>
              <w:rPr>
                <w:rFonts w:ascii="Times New Roman" w:hAnsi="Times New Roman"/>
                <w:sz w:val="24"/>
                <w:szCs w:val="28"/>
              </w:rPr>
            </w:pPr>
            <w:r w:rsidRPr="0012250B">
              <w:rPr>
                <w:rFonts w:ascii="Times New Roman" w:hAnsi="Times New Roman"/>
                <w:sz w:val="24"/>
                <w:szCs w:val="28"/>
              </w:rPr>
              <w:t>В обоснование НМЦК на выполнение работ по строительству, реконструкции и капитальному ремонту объектов капитального строительства включ</w:t>
            </w:r>
            <w:r>
              <w:rPr>
                <w:rFonts w:ascii="Times New Roman" w:hAnsi="Times New Roman"/>
                <w:sz w:val="24"/>
                <w:szCs w:val="28"/>
              </w:rPr>
              <w:t>аются</w:t>
            </w:r>
            <w:r w:rsidRPr="0012250B">
              <w:rPr>
                <w:rFonts w:ascii="Times New Roman" w:hAnsi="Times New Roman"/>
                <w:sz w:val="24"/>
                <w:szCs w:val="28"/>
              </w:rPr>
              <w:t xml:space="preserve"> затраты на выполнение проектных и изыскательских работ, строительный контроль и авторский надзор</w:t>
            </w:r>
          </w:p>
        </w:tc>
        <w:tc>
          <w:tcPr>
            <w:tcW w:w="8789" w:type="dxa"/>
          </w:tcPr>
          <w:p w:rsidR="00210CA9" w:rsidRPr="0012250B" w:rsidRDefault="00210CA9" w:rsidP="0027181B">
            <w:pPr>
              <w:spacing w:after="0" w:line="240" w:lineRule="auto"/>
              <w:jc w:val="both"/>
              <w:rPr>
                <w:rFonts w:ascii="Times New Roman" w:hAnsi="Times New Roman"/>
                <w:sz w:val="24"/>
                <w:szCs w:val="28"/>
              </w:rPr>
            </w:pPr>
            <w:r w:rsidRPr="0012250B">
              <w:rPr>
                <w:rFonts w:ascii="Times New Roman" w:hAnsi="Times New Roman"/>
                <w:sz w:val="24"/>
                <w:szCs w:val="28"/>
              </w:rPr>
              <w:t>Выполнение проектных и изыскательских работ, оказание услуг по строительному контролю и авторскому надзору проводятся отдельными закупками</w:t>
            </w:r>
          </w:p>
        </w:tc>
      </w:tr>
      <w:tr w:rsidR="00210CA9" w:rsidRPr="00273C19" w:rsidTr="00210CA9">
        <w:trPr>
          <w:trHeight w:val="417"/>
        </w:trPr>
        <w:tc>
          <w:tcPr>
            <w:tcW w:w="2802" w:type="dxa"/>
            <w:vMerge/>
          </w:tcPr>
          <w:p w:rsidR="00210CA9" w:rsidRPr="00273C19" w:rsidRDefault="00210CA9" w:rsidP="0027181B">
            <w:pPr>
              <w:spacing w:after="0" w:line="240" w:lineRule="auto"/>
              <w:rPr>
                <w:rFonts w:ascii="Times New Roman" w:hAnsi="Times New Roman"/>
                <w:sz w:val="24"/>
                <w:szCs w:val="24"/>
              </w:rPr>
            </w:pPr>
          </w:p>
        </w:tc>
        <w:tc>
          <w:tcPr>
            <w:tcW w:w="3685" w:type="dxa"/>
          </w:tcPr>
          <w:p w:rsidR="00210CA9" w:rsidRPr="00DA14E3" w:rsidRDefault="00210CA9" w:rsidP="0027181B">
            <w:pPr>
              <w:spacing w:after="0" w:line="240" w:lineRule="auto"/>
              <w:jc w:val="both"/>
              <w:rPr>
                <w:rFonts w:ascii="Times New Roman" w:hAnsi="Times New Roman"/>
                <w:sz w:val="24"/>
                <w:szCs w:val="24"/>
              </w:rPr>
            </w:pPr>
            <w:r w:rsidRPr="00DA14E3">
              <w:rPr>
                <w:rFonts w:ascii="Times New Roman" w:hAnsi="Times New Roman"/>
                <w:color w:val="000000"/>
                <w:sz w:val="24"/>
                <w:szCs w:val="24"/>
              </w:rPr>
              <w:t xml:space="preserve">Метод обоснования НМЦК при снижении рассчитанной цены до выделенных лимитов бюджетного финансирования заказчики </w:t>
            </w:r>
            <w:r>
              <w:rPr>
                <w:rFonts w:ascii="Times New Roman" w:hAnsi="Times New Roman"/>
                <w:color w:val="000000"/>
                <w:sz w:val="24"/>
                <w:szCs w:val="24"/>
              </w:rPr>
              <w:t>указывают</w:t>
            </w:r>
            <w:r w:rsidRPr="00DA14E3">
              <w:rPr>
                <w:rFonts w:ascii="Times New Roman" w:hAnsi="Times New Roman"/>
                <w:color w:val="000000"/>
                <w:sz w:val="24"/>
                <w:szCs w:val="24"/>
              </w:rPr>
              <w:t xml:space="preserve"> метод сопоставимых рыночных цен, проектно – сметный и т.д.</w:t>
            </w:r>
          </w:p>
        </w:tc>
        <w:tc>
          <w:tcPr>
            <w:tcW w:w="8789" w:type="dxa"/>
          </w:tcPr>
          <w:p w:rsidR="00210CA9" w:rsidRPr="00DA14E3" w:rsidRDefault="00210CA9" w:rsidP="0027181B">
            <w:pPr>
              <w:autoSpaceDE w:val="0"/>
              <w:autoSpaceDN w:val="0"/>
              <w:adjustRightInd w:val="0"/>
              <w:spacing w:after="0" w:line="240" w:lineRule="auto"/>
              <w:ind w:firstLine="709"/>
              <w:jc w:val="both"/>
              <w:rPr>
                <w:rFonts w:ascii="Times New Roman" w:hAnsi="Times New Roman"/>
                <w:color w:val="000000"/>
                <w:sz w:val="24"/>
                <w:szCs w:val="24"/>
              </w:rPr>
            </w:pPr>
            <w:r w:rsidRPr="00DA14E3">
              <w:rPr>
                <w:rFonts w:ascii="Times New Roman" w:hAnsi="Times New Roman"/>
                <w:color w:val="000000"/>
                <w:sz w:val="24"/>
                <w:szCs w:val="24"/>
              </w:rPr>
              <w:t xml:space="preserve">В случаях, когда заказчик при расчете НМЦК любым методом снижает итоговую (рассчитанную) цену до лимитов бюджетного финансирования (например, использовались для обоснования НМЦК сопоставимые рыночные цены, но НМЦК, рассчитанная указанным методом, выше лимита выделенных денежных средств), то метод обоснования НМЦК следует указывать </w:t>
            </w:r>
            <w:r w:rsidRPr="00344D52">
              <w:rPr>
                <w:rFonts w:ascii="Times New Roman" w:hAnsi="Times New Roman"/>
                <w:b/>
                <w:color w:val="000000"/>
                <w:sz w:val="24"/>
                <w:szCs w:val="24"/>
                <w:u w:val="single"/>
              </w:rPr>
              <w:t>«иной»,</w:t>
            </w:r>
            <w:r w:rsidRPr="00DA14E3">
              <w:rPr>
                <w:rFonts w:ascii="Times New Roman" w:hAnsi="Times New Roman"/>
                <w:color w:val="000000"/>
                <w:sz w:val="24"/>
                <w:szCs w:val="24"/>
              </w:rPr>
              <w:t xml:space="preserve"> обосновав при этом невозможность обосно</w:t>
            </w:r>
            <w:r>
              <w:rPr>
                <w:rFonts w:ascii="Times New Roman" w:hAnsi="Times New Roman"/>
                <w:color w:val="000000"/>
                <w:sz w:val="24"/>
                <w:szCs w:val="24"/>
              </w:rPr>
              <w:t xml:space="preserve">вания НМЦК остальными методами. </w:t>
            </w:r>
          </w:p>
          <w:p w:rsidR="00210CA9" w:rsidRPr="00344D52" w:rsidRDefault="00210CA9" w:rsidP="00344D52">
            <w:pPr>
              <w:pStyle w:val="ab"/>
              <w:ind w:firstLine="709"/>
              <w:jc w:val="both"/>
              <w:rPr>
                <w:rFonts w:ascii="Times New Roman" w:hAnsi="Times New Roman"/>
                <w:sz w:val="24"/>
                <w:szCs w:val="24"/>
              </w:rPr>
            </w:pPr>
            <w:proofErr w:type="gramStart"/>
            <w:r w:rsidRPr="00DA14E3">
              <w:rPr>
                <w:rFonts w:ascii="Times New Roman" w:hAnsi="Times New Roman"/>
                <w:sz w:val="24"/>
                <w:szCs w:val="24"/>
              </w:rPr>
              <w:t>Данное утверждение не относится к случаям, когда при обосновании НМЦК методом сопоставимых рыночных цен (анализа рынка) заказчик обосновал НМЦК по наименьшему ценовому предложению, т.е. без учета пункта 3.21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 567 и обоснованная НМЦК совпала с выделенным</w:t>
            </w:r>
            <w:proofErr w:type="gramEnd"/>
            <w:r w:rsidRPr="00DA14E3">
              <w:rPr>
                <w:rFonts w:ascii="Times New Roman" w:hAnsi="Times New Roman"/>
                <w:sz w:val="24"/>
                <w:szCs w:val="24"/>
              </w:rPr>
              <w:t xml:space="preserve"> лимитом денежных средств</w:t>
            </w:r>
            <w:r>
              <w:rPr>
                <w:rFonts w:ascii="Times New Roman" w:hAnsi="Times New Roman"/>
                <w:sz w:val="24"/>
                <w:szCs w:val="24"/>
              </w:rPr>
              <w:t xml:space="preserve"> </w:t>
            </w:r>
            <w:r>
              <w:rPr>
                <w:rFonts w:ascii="Times New Roman" w:hAnsi="Times New Roman"/>
                <w:color w:val="000000"/>
                <w:sz w:val="24"/>
                <w:szCs w:val="24"/>
              </w:rPr>
              <w:t>(Протокол рабочей группы № 3 -2018 от 10.10.2018 г.)</w:t>
            </w:r>
            <w:r w:rsidRPr="00DA14E3">
              <w:rPr>
                <w:rFonts w:ascii="Times New Roman" w:hAnsi="Times New Roman"/>
                <w:sz w:val="24"/>
                <w:szCs w:val="24"/>
              </w:rPr>
              <w:t>.</w:t>
            </w:r>
          </w:p>
        </w:tc>
      </w:tr>
      <w:tr w:rsidR="00B74E5F" w:rsidRPr="00FF7E0D" w:rsidTr="00B74E5F">
        <w:trPr>
          <w:trHeight w:val="417"/>
        </w:trPr>
        <w:tc>
          <w:tcPr>
            <w:tcW w:w="15276" w:type="dxa"/>
            <w:gridSpan w:val="3"/>
          </w:tcPr>
          <w:p w:rsidR="00B74E5F" w:rsidRPr="00FF7E0D" w:rsidRDefault="00B74E5F" w:rsidP="00027E23">
            <w:pPr>
              <w:spacing w:after="0" w:line="240" w:lineRule="auto"/>
              <w:ind w:firstLine="567"/>
              <w:contextualSpacing/>
              <w:mirrorIndents/>
              <w:jc w:val="both"/>
              <w:rPr>
                <w:rFonts w:ascii="Times New Roman" w:hAnsi="Times New Roman"/>
                <w:color w:val="000000"/>
                <w:sz w:val="24"/>
                <w:szCs w:val="24"/>
              </w:rPr>
            </w:pPr>
            <w:r w:rsidRPr="00FF7E0D">
              <w:rPr>
                <w:rFonts w:ascii="Times New Roman" w:hAnsi="Times New Roman"/>
                <w:sz w:val="24"/>
                <w:szCs w:val="24"/>
              </w:rPr>
              <w:t xml:space="preserve">С ответами на вопросы, </w:t>
            </w:r>
            <w:r w:rsidR="00027E23">
              <w:rPr>
                <w:rFonts w:ascii="Times New Roman" w:hAnsi="Times New Roman"/>
                <w:sz w:val="24"/>
                <w:szCs w:val="24"/>
              </w:rPr>
              <w:t xml:space="preserve">заданные заказчиками для </w:t>
            </w:r>
            <w:r w:rsidRPr="00FF7E0D">
              <w:rPr>
                <w:rFonts w:ascii="Times New Roman" w:hAnsi="Times New Roman"/>
                <w:sz w:val="24"/>
                <w:szCs w:val="24"/>
              </w:rPr>
              <w:t>рассм</w:t>
            </w:r>
            <w:r w:rsidR="00027E23">
              <w:rPr>
                <w:rFonts w:ascii="Times New Roman" w:hAnsi="Times New Roman"/>
                <w:sz w:val="24"/>
                <w:szCs w:val="24"/>
              </w:rPr>
              <w:t>о</w:t>
            </w:r>
            <w:r w:rsidRPr="00FF7E0D">
              <w:rPr>
                <w:rFonts w:ascii="Times New Roman" w:hAnsi="Times New Roman"/>
                <w:sz w:val="24"/>
                <w:szCs w:val="24"/>
              </w:rPr>
              <w:t>тр</w:t>
            </w:r>
            <w:r w:rsidR="00027E23">
              <w:rPr>
                <w:rFonts w:ascii="Times New Roman" w:hAnsi="Times New Roman"/>
                <w:sz w:val="24"/>
                <w:szCs w:val="24"/>
              </w:rPr>
              <w:t>ения</w:t>
            </w:r>
            <w:r w:rsidRPr="00FF7E0D">
              <w:rPr>
                <w:rFonts w:ascii="Times New Roman" w:hAnsi="Times New Roman"/>
                <w:sz w:val="24"/>
                <w:szCs w:val="24"/>
              </w:rPr>
              <w:t xml:space="preserve"> на заседани</w:t>
            </w:r>
            <w:r w:rsidR="00027E23">
              <w:rPr>
                <w:rFonts w:ascii="Times New Roman" w:hAnsi="Times New Roman"/>
                <w:sz w:val="24"/>
                <w:szCs w:val="24"/>
              </w:rPr>
              <w:t>и</w:t>
            </w:r>
            <w:r w:rsidRPr="00FF7E0D">
              <w:rPr>
                <w:rFonts w:ascii="Times New Roman" w:hAnsi="Times New Roman"/>
                <w:sz w:val="24"/>
                <w:szCs w:val="24"/>
              </w:rPr>
              <w:t xml:space="preserve"> рабочей группы </w:t>
            </w:r>
            <w:r w:rsidRPr="00FF7E0D">
              <w:rPr>
                <w:rFonts w:ascii="Times New Roman" w:hAnsi="Times New Roman"/>
                <w:color w:val="000000"/>
                <w:kern w:val="28"/>
                <w:sz w:val="24"/>
                <w:szCs w:val="24"/>
              </w:rPr>
              <w:t xml:space="preserve">по вопросам содействия в реализации Федерального закона № 44-ФЗ, можно ознакомиться в протоколах, опубликованных на сайте Главного управления контрактной системы Омской области </w:t>
            </w:r>
            <w:r w:rsidRPr="00FF7E0D">
              <w:rPr>
                <w:rFonts w:ascii="Times New Roman" w:hAnsi="Times New Roman"/>
                <w:i/>
                <w:color w:val="000000"/>
                <w:kern w:val="28"/>
                <w:sz w:val="24"/>
                <w:szCs w:val="24"/>
              </w:rPr>
              <w:t>в разделе «Отраслевая информация»</w:t>
            </w:r>
            <w:r w:rsidR="00FF7E0D" w:rsidRPr="00FF7E0D">
              <w:rPr>
                <w:rFonts w:ascii="Times New Roman" w:hAnsi="Times New Roman"/>
                <w:i/>
                <w:color w:val="000000"/>
                <w:kern w:val="28"/>
                <w:sz w:val="24"/>
                <w:szCs w:val="24"/>
              </w:rPr>
              <w:t>, подразделы:</w:t>
            </w:r>
            <w:r w:rsidRPr="00FF7E0D">
              <w:rPr>
                <w:rStyle w:val="apple-style-span"/>
                <w:rFonts w:ascii="Times New Roman" w:hAnsi="Times New Roman"/>
                <w:i/>
                <w:color w:val="000000"/>
                <w:sz w:val="24"/>
                <w:szCs w:val="24"/>
                <w:shd w:val="clear" w:color="auto" w:fill="FFFFFF"/>
              </w:rPr>
              <w:t xml:space="preserve"> </w:t>
            </w:r>
            <w:r w:rsidR="00FF7E0D" w:rsidRPr="00FF7E0D">
              <w:rPr>
                <w:rStyle w:val="apple-style-span"/>
                <w:rFonts w:ascii="Times New Roman" w:hAnsi="Times New Roman"/>
                <w:i/>
                <w:color w:val="000000"/>
                <w:sz w:val="24"/>
                <w:szCs w:val="24"/>
                <w:shd w:val="clear" w:color="auto" w:fill="FFFFFF"/>
              </w:rPr>
              <w:t>«</w:t>
            </w:r>
            <w:r w:rsidRPr="00FF7E0D">
              <w:rPr>
                <w:rStyle w:val="apple-style-span"/>
                <w:rFonts w:ascii="Times New Roman" w:hAnsi="Times New Roman"/>
                <w:i/>
                <w:color w:val="000000"/>
                <w:sz w:val="24"/>
                <w:szCs w:val="24"/>
                <w:shd w:val="clear" w:color="auto" w:fill="FFFFFF"/>
              </w:rPr>
              <w:t>Информация</w:t>
            </w:r>
            <w:r w:rsidR="00FF7E0D" w:rsidRPr="00FF7E0D">
              <w:rPr>
                <w:rStyle w:val="apple-style-span"/>
                <w:rFonts w:ascii="Times New Roman" w:hAnsi="Times New Roman"/>
                <w:i/>
                <w:color w:val="000000"/>
                <w:sz w:val="24"/>
                <w:szCs w:val="24"/>
                <w:shd w:val="clear" w:color="auto" w:fill="FFFFFF"/>
              </w:rPr>
              <w:t xml:space="preserve"> </w:t>
            </w:r>
            <w:r w:rsidRPr="00FF7E0D">
              <w:rPr>
                <w:rStyle w:val="apple-style-span"/>
                <w:rFonts w:ascii="Times New Roman" w:hAnsi="Times New Roman"/>
                <w:i/>
                <w:color w:val="000000"/>
                <w:sz w:val="24"/>
                <w:szCs w:val="24"/>
                <w:shd w:val="clear" w:color="auto" w:fill="FFFFFF"/>
              </w:rPr>
              <w:t>для</w:t>
            </w:r>
            <w:r w:rsidR="00FF7E0D" w:rsidRPr="00FF7E0D">
              <w:rPr>
                <w:rStyle w:val="apple-style-span"/>
                <w:rFonts w:ascii="Times New Roman" w:hAnsi="Times New Roman"/>
                <w:i/>
                <w:color w:val="000000"/>
                <w:sz w:val="24"/>
                <w:szCs w:val="24"/>
                <w:shd w:val="clear" w:color="auto" w:fill="FFFFFF"/>
              </w:rPr>
              <w:t xml:space="preserve"> </w:t>
            </w:r>
            <w:r w:rsidRPr="00FF7E0D">
              <w:rPr>
                <w:rStyle w:val="apple-style-span"/>
                <w:rFonts w:ascii="Times New Roman" w:hAnsi="Times New Roman"/>
                <w:i/>
                <w:color w:val="000000"/>
                <w:sz w:val="24"/>
                <w:szCs w:val="24"/>
                <w:shd w:val="clear" w:color="auto" w:fill="FFFFFF"/>
              </w:rPr>
              <w:t>заказчиков</w:t>
            </w:r>
            <w:r w:rsidR="00FF7E0D" w:rsidRPr="00FF7E0D">
              <w:rPr>
                <w:rStyle w:val="apple-style-span"/>
                <w:rFonts w:ascii="Times New Roman" w:hAnsi="Times New Roman"/>
                <w:i/>
                <w:color w:val="000000"/>
                <w:sz w:val="24"/>
                <w:szCs w:val="24"/>
                <w:shd w:val="clear" w:color="auto" w:fill="FFFFFF"/>
              </w:rPr>
              <w:t>»</w:t>
            </w:r>
            <w:r w:rsidR="00FF7E0D">
              <w:rPr>
                <w:rStyle w:val="apple-style-span"/>
                <w:rFonts w:ascii="Times New Roman" w:hAnsi="Times New Roman"/>
                <w:i/>
                <w:color w:val="000000"/>
                <w:sz w:val="24"/>
                <w:szCs w:val="24"/>
                <w:shd w:val="clear" w:color="auto" w:fill="FFFFFF"/>
              </w:rPr>
              <w:t xml:space="preserve">- </w:t>
            </w:r>
            <w:r w:rsidR="00FF7E0D" w:rsidRPr="00FF7E0D">
              <w:rPr>
                <w:rStyle w:val="apple-style-span"/>
                <w:rFonts w:ascii="Times New Roman" w:hAnsi="Times New Roman"/>
                <w:i/>
                <w:color w:val="000000"/>
                <w:sz w:val="24"/>
                <w:szCs w:val="24"/>
                <w:shd w:val="clear" w:color="auto" w:fill="FFFFFF"/>
              </w:rPr>
              <w:t>«</w:t>
            </w:r>
            <w:r w:rsidRPr="00FF7E0D">
              <w:rPr>
                <w:rStyle w:val="apple-style-span"/>
                <w:rFonts w:ascii="Times New Roman" w:hAnsi="Times New Roman"/>
                <w:i/>
                <w:color w:val="000000"/>
                <w:sz w:val="24"/>
                <w:szCs w:val="24"/>
                <w:shd w:val="clear" w:color="auto" w:fill="FFFFFF"/>
              </w:rPr>
              <w:t>Письма,</w:t>
            </w:r>
            <w:r w:rsidR="00FF7E0D" w:rsidRPr="00FF7E0D">
              <w:rPr>
                <w:rStyle w:val="apple-style-span"/>
                <w:rFonts w:ascii="Times New Roman" w:hAnsi="Times New Roman"/>
                <w:i/>
                <w:color w:val="000000"/>
                <w:sz w:val="24"/>
                <w:szCs w:val="24"/>
                <w:shd w:val="clear" w:color="auto" w:fill="FFFFFF"/>
              </w:rPr>
              <w:t xml:space="preserve"> </w:t>
            </w:r>
            <w:r w:rsidRPr="00FF7E0D">
              <w:rPr>
                <w:rStyle w:val="apple-style-span"/>
                <w:rFonts w:ascii="Times New Roman" w:hAnsi="Times New Roman"/>
                <w:i/>
                <w:color w:val="000000"/>
                <w:sz w:val="24"/>
                <w:szCs w:val="24"/>
                <w:shd w:val="clear" w:color="auto" w:fill="FFFFFF"/>
              </w:rPr>
              <w:t>методические</w:t>
            </w:r>
            <w:r w:rsidR="00FF7E0D" w:rsidRPr="00FF7E0D">
              <w:rPr>
                <w:rStyle w:val="apple-style-span"/>
                <w:rFonts w:ascii="Times New Roman" w:hAnsi="Times New Roman"/>
                <w:i/>
                <w:color w:val="000000"/>
                <w:sz w:val="24"/>
                <w:szCs w:val="24"/>
                <w:shd w:val="clear" w:color="auto" w:fill="FFFFFF"/>
              </w:rPr>
              <w:t xml:space="preserve"> </w:t>
            </w:r>
            <w:r w:rsidRPr="00FF7E0D">
              <w:rPr>
                <w:rStyle w:val="apple-style-span"/>
                <w:rFonts w:ascii="Times New Roman" w:hAnsi="Times New Roman"/>
                <w:i/>
                <w:color w:val="000000"/>
                <w:sz w:val="24"/>
                <w:szCs w:val="24"/>
                <w:shd w:val="clear" w:color="auto" w:fill="FFFFFF"/>
              </w:rPr>
              <w:t>рекомендации</w:t>
            </w:r>
            <w:r w:rsidR="00FF7E0D" w:rsidRPr="00FF7E0D">
              <w:rPr>
                <w:rStyle w:val="apple-style-span"/>
                <w:rFonts w:ascii="Times New Roman" w:hAnsi="Times New Roman"/>
                <w:i/>
                <w:color w:val="000000"/>
                <w:sz w:val="24"/>
                <w:szCs w:val="24"/>
                <w:shd w:val="clear" w:color="auto" w:fill="FFFFFF"/>
              </w:rPr>
              <w:t>»</w:t>
            </w:r>
          </w:p>
        </w:tc>
      </w:tr>
    </w:tbl>
    <w:p w:rsidR="00030FFC" w:rsidRPr="00FF7E0D" w:rsidRDefault="00030FFC" w:rsidP="00FF7E0D">
      <w:pPr>
        <w:spacing w:after="0" w:line="240" w:lineRule="auto"/>
        <w:jc w:val="both"/>
        <w:rPr>
          <w:rFonts w:ascii="Times New Roman" w:hAnsi="Times New Roman"/>
          <w:sz w:val="24"/>
          <w:szCs w:val="24"/>
        </w:rPr>
      </w:pPr>
    </w:p>
    <w:p w:rsidR="00F522C0" w:rsidRPr="00B74E5F" w:rsidRDefault="00F522C0" w:rsidP="000D74C6">
      <w:pPr>
        <w:spacing w:after="0" w:line="240" w:lineRule="auto"/>
        <w:jc w:val="center"/>
        <w:rPr>
          <w:rFonts w:ascii="Times New Roman" w:hAnsi="Times New Roman"/>
          <w:sz w:val="24"/>
          <w:szCs w:val="24"/>
        </w:rPr>
      </w:pPr>
    </w:p>
    <w:p w:rsidR="00F522C0" w:rsidRPr="00B74E5F" w:rsidRDefault="00F522C0" w:rsidP="00167297">
      <w:pPr>
        <w:spacing w:after="0" w:line="240" w:lineRule="auto"/>
        <w:jc w:val="both"/>
        <w:rPr>
          <w:rFonts w:ascii="Times New Roman" w:hAnsi="Times New Roman"/>
          <w:sz w:val="24"/>
          <w:szCs w:val="24"/>
        </w:rPr>
      </w:pPr>
    </w:p>
    <w:p w:rsidR="0027181B" w:rsidRPr="00B74E5F" w:rsidRDefault="0027181B">
      <w:pPr>
        <w:spacing w:after="0" w:line="240" w:lineRule="auto"/>
        <w:jc w:val="both"/>
        <w:rPr>
          <w:rFonts w:ascii="Times New Roman" w:hAnsi="Times New Roman"/>
          <w:sz w:val="24"/>
          <w:szCs w:val="24"/>
        </w:rPr>
      </w:pPr>
    </w:p>
    <w:sectPr w:rsidR="0027181B" w:rsidRPr="00B74E5F" w:rsidSect="00027E23">
      <w:pgSz w:w="16838" w:h="11906" w:orient="landscape"/>
      <w:pgMar w:top="426" w:right="536" w:bottom="709"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D28" w:rsidRDefault="007A0D28" w:rsidP="00F55576">
      <w:pPr>
        <w:spacing w:after="0" w:line="240" w:lineRule="auto"/>
      </w:pPr>
      <w:r>
        <w:separator/>
      </w:r>
    </w:p>
  </w:endnote>
  <w:endnote w:type="continuationSeparator" w:id="0">
    <w:p w:rsidR="007A0D28" w:rsidRDefault="007A0D28" w:rsidP="00F555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D28" w:rsidRDefault="007A0D28" w:rsidP="00F55576">
      <w:pPr>
        <w:spacing w:after="0" w:line="240" w:lineRule="auto"/>
      </w:pPr>
      <w:r>
        <w:separator/>
      </w:r>
    </w:p>
  </w:footnote>
  <w:footnote w:type="continuationSeparator" w:id="0">
    <w:p w:rsidR="007A0D28" w:rsidRDefault="007A0D28" w:rsidP="00F555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850"/>
    <w:multiLevelType w:val="hybridMultilevel"/>
    <w:tmpl w:val="102CA5A2"/>
    <w:lvl w:ilvl="0" w:tplc="AFA86072">
      <w:start w:val="1"/>
      <w:numFmt w:val="bullet"/>
      <w:lvlText w:val=""/>
      <w:lvlJc w:val="left"/>
      <w:pPr>
        <w:tabs>
          <w:tab w:val="num" w:pos="720"/>
        </w:tabs>
        <w:ind w:left="720" w:hanging="360"/>
      </w:pPr>
      <w:rPr>
        <w:rFonts w:ascii="Wingdings" w:hAnsi="Wingdings" w:hint="default"/>
      </w:rPr>
    </w:lvl>
    <w:lvl w:ilvl="1" w:tplc="54CA3658" w:tentative="1">
      <w:start w:val="1"/>
      <w:numFmt w:val="bullet"/>
      <w:lvlText w:val=""/>
      <w:lvlJc w:val="left"/>
      <w:pPr>
        <w:tabs>
          <w:tab w:val="num" w:pos="1440"/>
        </w:tabs>
        <w:ind w:left="1440" w:hanging="360"/>
      </w:pPr>
      <w:rPr>
        <w:rFonts w:ascii="Wingdings" w:hAnsi="Wingdings" w:hint="default"/>
      </w:rPr>
    </w:lvl>
    <w:lvl w:ilvl="2" w:tplc="263E9DA2" w:tentative="1">
      <w:start w:val="1"/>
      <w:numFmt w:val="bullet"/>
      <w:lvlText w:val=""/>
      <w:lvlJc w:val="left"/>
      <w:pPr>
        <w:tabs>
          <w:tab w:val="num" w:pos="2160"/>
        </w:tabs>
        <w:ind w:left="2160" w:hanging="360"/>
      </w:pPr>
      <w:rPr>
        <w:rFonts w:ascii="Wingdings" w:hAnsi="Wingdings" w:hint="default"/>
      </w:rPr>
    </w:lvl>
    <w:lvl w:ilvl="3" w:tplc="FF4E1104" w:tentative="1">
      <w:start w:val="1"/>
      <w:numFmt w:val="bullet"/>
      <w:lvlText w:val=""/>
      <w:lvlJc w:val="left"/>
      <w:pPr>
        <w:tabs>
          <w:tab w:val="num" w:pos="2880"/>
        </w:tabs>
        <w:ind w:left="2880" w:hanging="360"/>
      </w:pPr>
      <w:rPr>
        <w:rFonts w:ascii="Wingdings" w:hAnsi="Wingdings" w:hint="default"/>
      </w:rPr>
    </w:lvl>
    <w:lvl w:ilvl="4" w:tplc="308AAC2A" w:tentative="1">
      <w:start w:val="1"/>
      <w:numFmt w:val="bullet"/>
      <w:lvlText w:val=""/>
      <w:lvlJc w:val="left"/>
      <w:pPr>
        <w:tabs>
          <w:tab w:val="num" w:pos="3600"/>
        </w:tabs>
        <w:ind w:left="3600" w:hanging="360"/>
      </w:pPr>
      <w:rPr>
        <w:rFonts w:ascii="Wingdings" w:hAnsi="Wingdings" w:hint="default"/>
      </w:rPr>
    </w:lvl>
    <w:lvl w:ilvl="5" w:tplc="65D65D5C" w:tentative="1">
      <w:start w:val="1"/>
      <w:numFmt w:val="bullet"/>
      <w:lvlText w:val=""/>
      <w:lvlJc w:val="left"/>
      <w:pPr>
        <w:tabs>
          <w:tab w:val="num" w:pos="4320"/>
        </w:tabs>
        <w:ind w:left="4320" w:hanging="360"/>
      </w:pPr>
      <w:rPr>
        <w:rFonts w:ascii="Wingdings" w:hAnsi="Wingdings" w:hint="default"/>
      </w:rPr>
    </w:lvl>
    <w:lvl w:ilvl="6" w:tplc="0AFCB580" w:tentative="1">
      <w:start w:val="1"/>
      <w:numFmt w:val="bullet"/>
      <w:lvlText w:val=""/>
      <w:lvlJc w:val="left"/>
      <w:pPr>
        <w:tabs>
          <w:tab w:val="num" w:pos="5040"/>
        </w:tabs>
        <w:ind w:left="5040" w:hanging="360"/>
      </w:pPr>
      <w:rPr>
        <w:rFonts w:ascii="Wingdings" w:hAnsi="Wingdings" w:hint="default"/>
      </w:rPr>
    </w:lvl>
    <w:lvl w:ilvl="7" w:tplc="717AE86E" w:tentative="1">
      <w:start w:val="1"/>
      <w:numFmt w:val="bullet"/>
      <w:lvlText w:val=""/>
      <w:lvlJc w:val="left"/>
      <w:pPr>
        <w:tabs>
          <w:tab w:val="num" w:pos="5760"/>
        </w:tabs>
        <w:ind w:left="5760" w:hanging="360"/>
      </w:pPr>
      <w:rPr>
        <w:rFonts w:ascii="Wingdings" w:hAnsi="Wingdings" w:hint="default"/>
      </w:rPr>
    </w:lvl>
    <w:lvl w:ilvl="8" w:tplc="65C6C056" w:tentative="1">
      <w:start w:val="1"/>
      <w:numFmt w:val="bullet"/>
      <w:lvlText w:val=""/>
      <w:lvlJc w:val="left"/>
      <w:pPr>
        <w:tabs>
          <w:tab w:val="num" w:pos="6480"/>
        </w:tabs>
        <w:ind w:left="6480" w:hanging="360"/>
      </w:pPr>
      <w:rPr>
        <w:rFonts w:ascii="Wingdings" w:hAnsi="Wingdings" w:hint="default"/>
      </w:rPr>
    </w:lvl>
  </w:abstractNum>
  <w:abstractNum w:abstractNumId="1">
    <w:nsid w:val="07684FA8"/>
    <w:multiLevelType w:val="hybridMultilevel"/>
    <w:tmpl w:val="211EBE32"/>
    <w:lvl w:ilvl="0" w:tplc="E7CE8A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FA44347"/>
    <w:multiLevelType w:val="multilevel"/>
    <w:tmpl w:val="5E54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80D11"/>
    <w:multiLevelType w:val="hybridMultilevel"/>
    <w:tmpl w:val="AF024E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A31A9"/>
    <w:multiLevelType w:val="hybridMultilevel"/>
    <w:tmpl w:val="E2B849DE"/>
    <w:lvl w:ilvl="0" w:tplc="48D0DB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E4F6DC2"/>
    <w:multiLevelType w:val="hybridMultilevel"/>
    <w:tmpl w:val="26D40D56"/>
    <w:lvl w:ilvl="0" w:tplc="F7F61B3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8B4A08"/>
    <w:multiLevelType w:val="hybridMultilevel"/>
    <w:tmpl w:val="78EC7400"/>
    <w:lvl w:ilvl="0" w:tplc="8466DF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49D50BF"/>
    <w:multiLevelType w:val="multilevel"/>
    <w:tmpl w:val="F0A6D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EC13DD"/>
    <w:multiLevelType w:val="hybridMultilevel"/>
    <w:tmpl w:val="7D5E21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342280"/>
    <w:multiLevelType w:val="hybridMultilevel"/>
    <w:tmpl w:val="2F10D018"/>
    <w:lvl w:ilvl="0" w:tplc="D91A7D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0E634B"/>
    <w:multiLevelType w:val="hybridMultilevel"/>
    <w:tmpl w:val="07267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124270"/>
    <w:multiLevelType w:val="hybridMultilevel"/>
    <w:tmpl w:val="21AC4D16"/>
    <w:lvl w:ilvl="0" w:tplc="BD6C8F6E">
      <w:start w:val="1"/>
      <w:numFmt w:val="bullet"/>
      <w:lvlText w:val="-"/>
      <w:lvlJc w:val="left"/>
      <w:pPr>
        <w:tabs>
          <w:tab w:val="num" w:pos="720"/>
        </w:tabs>
        <w:ind w:left="720" w:hanging="360"/>
      </w:pPr>
      <w:rPr>
        <w:rFonts w:ascii="Times New Roman" w:hAnsi="Times New Roman" w:hint="default"/>
      </w:rPr>
    </w:lvl>
    <w:lvl w:ilvl="1" w:tplc="D5AA57A8" w:tentative="1">
      <w:start w:val="1"/>
      <w:numFmt w:val="bullet"/>
      <w:lvlText w:val="-"/>
      <w:lvlJc w:val="left"/>
      <w:pPr>
        <w:tabs>
          <w:tab w:val="num" w:pos="1440"/>
        </w:tabs>
        <w:ind w:left="1440" w:hanging="360"/>
      </w:pPr>
      <w:rPr>
        <w:rFonts w:ascii="Times New Roman" w:hAnsi="Times New Roman" w:hint="default"/>
      </w:rPr>
    </w:lvl>
    <w:lvl w:ilvl="2" w:tplc="49300F76" w:tentative="1">
      <w:start w:val="1"/>
      <w:numFmt w:val="bullet"/>
      <w:lvlText w:val="-"/>
      <w:lvlJc w:val="left"/>
      <w:pPr>
        <w:tabs>
          <w:tab w:val="num" w:pos="2160"/>
        </w:tabs>
        <w:ind w:left="2160" w:hanging="360"/>
      </w:pPr>
      <w:rPr>
        <w:rFonts w:ascii="Times New Roman" w:hAnsi="Times New Roman" w:hint="default"/>
      </w:rPr>
    </w:lvl>
    <w:lvl w:ilvl="3" w:tplc="66900EEA" w:tentative="1">
      <w:start w:val="1"/>
      <w:numFmt w:val="bullet"/>
      <w:lvlText w:val="-"/>
      <w:lvlJc w:val="left"/>
      <w:pPr>
        <w:tabs>
          <w:tab w:val="num" w:pos="2880"/>
        </w:tabs>
        <w:ind w:left="2880" w:hanging="360"/>
      </w:pPr>
      <w:rPr>
        <w:rFonts w:ascii="Times New Roman" w:hAnsi="Times New Roman" w:hint="default"/>
      </w:rPr>
    </w:lvl>
    <w:lvl w:ilvl="4" w:tplc="A81A5DA8" w:tentative="1">
      <w:start w:val="1"/>
      <w:numFmt w:val="bullet"/>
      <w:lvlText w:val="-"/>
      <w:lvlJc w:val="left"/>
      <w:pPr>
        <w:tabs>
          <w:tab w:val="num" w:pos="3600"/>
        </w:tabs>
        <w:ind w:left="3600" w:hanging="360"/>
      </w:pPr>
      <w:rPr>
        <w:rFonts w:ascii="Times New Roman" w:hAnsi="Times New Roman" w:hint="default"/>
      </w:rPr>
    </w:lvl>
    <w:lvl w:ilvl="5" w:tplc="770C91CC" w:tentative="1">
      <w:start w:val="1"/>
      <w:numFmt w:val="bullet"/>
      <w:lvlText w:val="-"/>
      <w:lvlJc w:val="left"/>
      <w:pPr>
        <w:tabs>
          <w:tab w:val="num" w:pos="4320"/>
        </w:tabs>
        <w:ind w:left="4320" w:hanging="360"/>
      </w:pPr>
      <w:rPr>
        <w:rFonts w:ascii="Times New Roman" w:hAnsi="Times New Roman" w:hint="default"/>
      </w:rPr>
    </w:lvl>
    <w:lvl w:ilvl="6" w:tplc="E0580F98" w:tentative="1">
      <w:start w:val="1"/>
      <w:numFmt w:val="bullet"/>
      <w:lvlText w:val="-"/>
      <w:lvlJc w:val="left"/>
      <w:pPr>
        <w:tabs>
          <w:tab w:val="num" w:pos="5040"/>
        </w:tabs>
        <w:ind w:left="5040" w:hanging="360"/>
      </w:pPr>
      <w:rPr>
        <w:rFonts w:ascii="Times New Roman" w:hAnsi="Times New Roman" w:hint="default"/>
      </w:rPr>
    </w:lvl>
    <w:lvl w:ilvl="7" w:tplc="8DDCC588" w:tentative="1">
      <w:start w:val="1"/>
      <w:numFmt w:val="bullet"/>
      <w:lvlText w:val="-"/>
      <w:lvlJc w:val="left"/>
      <w:pPr>
        <w:tabs>
          <w:tab w:val="num" w:pos="5760"/>
        </w:tabs>
        <w:ind w:left="5760" w:hanging="360"/>
      </w:pPr>
      <w:rPr>
        <w:rFonts w:ascii="Times New Roman" w:hAnsi="Times New Roman" w:hint="default"/>
      </w:rPr>
    </w:lvl>
    <w:lvl w:ilvl="8" w:tplc="751C1B1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BAC713D"/>
    <w:multiLevelType w:val="hybridMultilevel"/>
    <w:tmpl w:val="5CE09858"/>
    <w:lvl w:ilvl="0" w:tplc="113EB31A">
      <w:start w:val="1"/>
      <w:numFmt w:val="decimal"/>
      <w:lvlText w:val="%1)"/>
      <w:lvlJc w:val="left"/>
      <w:pPr>
        <w:ind w:left="394" w:hanging="360"/>
      </w:pPr>
      <w:rPr>
        <w:rFonts w:ascii="Times New Roman" w:eastAsia="Times New Roman" w:hAnsi="Times New Roman" w:cs="Times New Roman"/>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46A450EF"/>
    <w:multiLevelType w:val="hybridMultilevel"/>
    <w:tmpl w:val="D286E7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D37260"/>
    <w:multiLevelType w:val="hybridMultilevel"/>
    <w:tmpl w:val="F00A36DE"/>
    <w:lvl w:ilvl="0" w:tplc="7B1411D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5">
    <w:nsid w:val="5A897B91"/>
    <w:multiLevelType w:val="hybridMultilevel"/>
    <w:tmpl w:val="7D40951E"/>
    <w:lvl w:ilvl="0" w:tplc="381879E6">
      <w:start w:val="1"/>
      <w:numFmt w:val="bullet"/>
      <w:lvlText w:val=""/>
      <w:lvlJc w:val="left"/>
      <w:pPr>
        <w:tabs>
          <w:tab w:val="num" w:pos="720"/>
        </w:tabs>
        <w:ind w:left="720" w:hanging="360"/>
      </w:pPr>
      <w:rPr>
        <w:rFonts w:ascii="Wingdings" w:hAnsi="Wingdings" w:hint="default"/>
      </w:rPr>
    </w:lvl>
    <w:lvl w:ilvl="1" w:tplc="DDDAB426" w:tentative="1">
      <w:start w:val="1"/>
      <w:numFmt w:val="bullet"/>
      <w:lvlText w:val=""/>
      <w:lvlJc w:val="left"/>
      <w:pPr>
        <w:tabs>
          <w:tab w:val="num" w:pos="1440"/>
        </w:tabs>
        <w:ind w:left="1440" w:hanging="360"/>
      </w:pPr>
      <w:rPr>
        <w:rFonts w:ascii="Wingdings" w:hAnsi="Wingdings" w:hint="default"/>
      </w:rPr>
    </w:lvl>
    <w:lvl w:ilvl="2" w:tplc="9A2C1978" w:tentative="1">
      <w:start w:val="1"/>
      <w:numFmt w:val="bullet"/>
      <w:lvlText w:val=""/>
      <w:lvlJc w:val="left"/>
      <w:pPr>
        <w:tabs>
          <w:tab w:val="num" w:pos="2160"/>
        </w:tabs>
        <w:ind w:left="2160" w:hanging="360"/>
      </w:pPr>
      <w:rPr>
        <w:rFonts w:ascii="Wingdings" w:hAnsi="Wingdings" w:hint="default"/>
      </w:rPr>
    </w:lvl>
    <w:lvl w:ilvl="3" w:tplc="734483F0" w:tentative="1">
      <w:start w:val="1"/>
      <w:numFmt w:val="bullet"/>
      <w:lvlText w:val=""/>
      <w:lvlJc w:val="left"/>
      <w:pPr>
        <w:tabs>
          <w:tab w:val="num" w:pos="2880"/>
        </w:tabs>
        <w:ind w:left="2880" w:hanging="360"/>
      </w:pPr>
      <w:rPr>
        <w:rFonts w:ascii="Wingdings" w:hAnsi="Wingdings" w:hint="default"/>
      </w:rPr>
    </w:lvl>
    <w:lvl w:ilvl="4" w:tplc="F3FE18B6" w:tentative="1">
      <w:start w:val="1"/>
      <w:numFmt w:val="bullet"/>
      <w:lvlText w:val=""/>
      <w:lvlJc w:val="left"/>
      <w:pPr>
        <w:tabs>
          <w:tab w:val="num" w:pos="3600"/>
        </w:tabs>
        <w:ind w:left="3600" w:hanging="360"/>
      </w:pPr>
      <w:rPr>
        <w:rFonts w:ascii="Wingdings" w:hAnsi="Wingdings" w:hint="default"/>
      </w:rPr>
    </w:lvl>
    <w:lvl w:ilvl="5" w:tplc="84D8C5CE" w:tentative="1">
      <w:start w:val="1"/>
      <w:numFmt w:val="bullet"/>
      <w:lvlText w:val=""/>
      <w:lvlJc w:val="left"/>
      <w:pPr>
        <w:tabs>
          <w:tab w:val="num" w:pos="4320"/>
        </w:tabs>
        <w:ind w:left="4320" w:hanging="360"/>
      </w:pPr>
      <w:rPr>
        <w:rFonts w:ascii="Wingdings" w:hAnsi="Wingdings" w:hint="default"/>
      </w:rPr>
    </w:lvl>
    <w:lvl w:ilvl="6" w:tplc="EFDC5EE4" w:tentative="1">
      <w:start w:val="1"/>
      <w:numFmt w:val="bullet"/>
      <w:lvlText w:val=""/>
      <w:lvlJc w:val="left"/>
      <w:pPr>
        <w:tabs>
          <w:tab w:val="num" w:pos="5040"/>
        </w:tabs>
        <w:ind w:left="5040" w:hanging="360"/>
      </w:pPr>
      <w:rPr>
        <w:rFonts w:ascii="Wingdings" w:hAnsi="Wingdings" w:hint="default"/>
      </w:rPr>
    </w:lvl>
    <w:lvl w:ilvl="7" w:tplc="CAB40E80" w:tentative="1">
      <w:start w:val="1"/>
      <w:numFmt w:val="bullet"/>
      <w:lvlText w:val=""/>
      <w:lvlJc w:val="left"/>
      <w:pPr>
        <w:tabs>
          <w:tab w:val="num" w:pos="5760"/>
        </w:tabs>
        <w:ind w:left="5760" w:hanging="360"/>
      </w:pPr>
      <w:rPr>
        <w:rFonts w:ascii="Wingdings" w:hAnsi="Wingdings" w:hint="default"/>
      </w:rPr>
    </w:lvl>
    <w:lvl w:ilvl="8" w:tplc="90F4438A" w:tentative="1">
      <w:start w:val="1"/>
      <w:numFmt w:val="bullet"/>
      <w:lvlText w:val=""/>
      <w:lvlJc w:val="left"/>
      <w:pPr>
        <w:tabs>
          <w:tab w:val="num" w:pos="6480"/>
        </w:tabs>
        <w:ind w:left="6480" w:hanging="360"/>
      </w:pPr>
      <w:rPr>
        <w:rFonts w:ascii="Wingdings" w:hAnsi="Wingdings" w:hint="default"/>
      </w:rPr>
    </w:lvl>
  </w:abstractNum>
  <w:abstractNum w:abstractNumId="16">
    <w:nsid w:val="5B6D31BC"/>
    <w:multiLevelType w:val="hybridMultilevel"/>
    <w:tmpl w:val="53F0B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E61DFB"/>
    <w:multiLevelType w:val="hybridMultilevel"/>
    <w:tmpl w:val="59323B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F119EC"/>
    <w:multiLevelType w:val="hybridMultilevel"/>
    <w:tmpl w:val="492683A2"/>
    <w:lvl w:ilvl="0" w:tplc="456CD2BE">
      <w:start w:val="1"/>
      <w:numFmt w:val="bullet"/>
      <w:lvlText w:val="-"/>
      <w:lvlJc w:val="left"/>
      <w:pPr>
        <w:tabs>
          <w:tab w:val="num" w:pos="720"/>
        </w:tabs>
        <w:ind w:left="720" w:hanging="360"/>
      </w:pPr>
      <w:rPr>
        <w:rFonts w:ascii="Times New Roman" w:hAnsi="Times New Roman" w:hint="default"/>
      </w:rPr>
    </w:lvl>
    <w:lvl w:ilvl="1" w:tplc="5B74DD30" w:tentative="1">
      <w:start w:val="1"/>
      <w:numFmt w:val="bullet"/>
      <w:lvlText w:val="-"/>
      <w:lvlJc w:val="left"/>
      <w:pPr>
        <w:tabs>
          <w:tab w:val="num" w:pos="1440"/>
        </w:tabs>
        <w:ind w:left="1440" w:hanging="360"/>
      </w:pPr>
      <w:rPr>
        <w:rFonts w:ascii="Times New Roman" w:hAnsi="Times New Roman" w:hint="default"/>
      </w:rPr>
    </w:lvl>
    <w:lvl w:ilvl="2" w:tplc="2550F990" w:tentative="1">
      <w:start w:val="1"/>
      <w:numFmt w:val="bullet"/>
      <w:lvlText w:val="-"/>
      <w:lvlJc w:val="left"/>
      <w:pPr>
        <w:tabs>
          <w:tab w:val="num" w:pos="2160"/>
        </w:tabs>
        <w:ind w:left="2160" w:hanging="360"/>
      </w:pPr>
      <w:rPr>
        <w:rFonts w:ascii="Times New Roman" w:hAnsi="Times New Roman" w:hint="default"/>
      </w:rPr>
    </w:lvl>
    <w:lvl w:ilvl="3" w:tplc="B1B85DCC" w:tentative="1">
      <w:start w:val="1"/>
      <w:numFmt w:val="bullet"/>
      <w:lvlText w:val="-"/>
      <w:lvlJc w:val="left"/>
      <w:pPr>
        <w:tabs>
          <w:tab w:val="num" w:pos="2880"/>
        </w:tabs>
        <w:ind w:left="2880" w:hanging="360"/>
      </w:pPr>
      <w:rPr>
        <w:rFonts w:ascii="Times New Roman" w:hAnsi="Times New Roman" w:hint="default"/>
      </w:rPr>
    </w:lvl>
    <w:lvl w:ilvl="4" w:tplc="F78A2BC6" w:tentative="1">
      <w:start w:val="1"/>
      <w:numFmt w:val="bullet"/>
      <w:lvlText w:val="-"/>
      <w:lvlJc w:val="left"/>
      <w:pPr>
        <w:tabs>
          <w:tab w:val="num" w:pos="3600"/>
        </w:tabs>
        <w:ind w:left="3600" w:hanging="360"/>
      </w:pPr>
      <w:rPr>
        <w:rFonts w:ascii="Times New Roman" w:hAnsi="Times New Roman" w:hint="default"/>
      </w:rPr>
    </w:lvl>
    <w:lvl w:ilvl="5" w:tplc="A6989ED0" w:tentative="1">
      <w:start w:val="1"/>
      <w:numFmt w:val="bullet"/>
      <w:lvlText w:val="-"/>
      <w:lvlJc w:val="left"/>
      <w:pPr>
        <w:tabs>
          <w:tab w:val="num" w:pos="4320"/>
        </w:tabs>
        <w:ind w:left="4320" w:hanging="360"/>
      </w:pPr>
      <w:rPr>
        <w:rFonts w:ascii="Times New Roman" w:hAnsi="Times New Roman" w:hint="default"/>
      </w:rPr>
    </w:lvl>
    <w:lvl w:ilvl="6" w:tplc="0CA45D3C" w:tentative="1">
      <w:start w:val="1"/>
      <w:numFmt w:val="bullet"/>
      <w:lvlText w:val="-"/>
      <w:lvlJc w:val="left"/>
      <w:pPr>
        <w:tabs>
          <w:tab w:val="num" w:pos="5040"/>
        </w:tabs>
        <w:ind w:left="5040" w:hanging="360"/>
      </w:pPr>
      <w:rPr>
        <w:rFonts w:ascii="Times New Roman" w:hAnsi="Times New Roman" w:hint="default"/>
      </w:rPr>
    </w:lvl>
    <w:lvl w:ilvl="7" w:tplc="4D7CE0B4" w:tentative="1">
      <w:start w:val="1"/>
      <w:numFmt w:val="bullet"/>
      <w:lvlText w:val="-"/>
      <w:lvlJc w:val="left"/>
      <w:pPr>
        <w:tabs>
          <w:tab w:val="num" w:pos="5760"/>
        </w:tabs>
        <w:ind w:left="5760" w:hanging="360"/>
      </w:pPr>
      <w:rPr>
        <w:rFonts w:ascii="Times New Roman" w:hAnsi="Times New Roman" w:hint="default"/>
      </w:rPr>
    </w:lvl>
    <w:lvl w:ilvl="8" w:tplc="089C91F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27F4021"/>
    <w:multiLevelType w:val="hybridMultilevel"/>
    <w:tmpl w:val="A694E772"/>
    <w:lvl w:ilvl="0" w:tplc="087E0F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3666C26"/>
    <w:multiLevelType w:val="hybridMultilevel"/>
    <w:tmpl w:val="83A27154"/>
    <w:lvl w:ilvl="0" w:tplc="3D4291BC">
      <w:start w:val="1"/>
      <w:numFmt w:val="bullet"/>
      <w:lvlText w:val=""/>
      <w:lvlJc w:val="left"/>
      <w:pPr>
        <w:tabs>
          <w:tab w:val="num" w:pos="720"/>
        </w:tabs>
        <w:ind w:left="720" w:hanging="360"/>
      </w:pPr>
      <w:rPr>
        <w:rFonts w:ascii="Wingdings" w:hAnsi="Wingdings" w:hint="default"/>
      </w:rPr>
    </w:lvl>
    <w:lvl w:ilvl="1" w:tplc="5274C4B4" w:tentative="1">
      <w:start w:val="1"/>
      <w:numFmt w:val="bullet"/>
      <w:lvlText w:val=""/>
      <w:lvlJc w:val="left"/>
      <w:pPr>
        <w:tabs>
          <w:tab w:val="num" w:pos="1440"/>
        </w:tabs>
        <w:ind w:left="1440" w:hanging="360"/>
      </w:pPr>
      <w:rPr>
        <w:rFonts w:ascii="Wingdings" w:hAnsi="Wingdings" w:hint="default"/>
      </w:rPr>
    </w:lvl>
    <w:lvl w:ilvl="2" w:tplc="C79C262E" w:tentative="1">
      <w:start w:val="1"/>
      <w:numFmt w:val="bullet"/>
      <w:lvlText w:val=""/>
      <w:lvlJc w:val="left"/>
      <w:pPr>
        <w:tabs>
          <w:tab w:val="num" w:pos="2160"/>
        </w:tabs>
        <w:ind w:left="2160" w:hanging="360"/>
      </w:pPr>
      <w:rPr>
        <w:rFonts w:ascii="Wingdings" w:hAnsi="Wingdings" w:hint="default"/>
      </w:rPr>
    </w:lvl>
    <w:lvl w:ilvl="3" w:tplc="014ABCF2" w:tentative="1">
      <w:start w:val="1"/>
      <w:numFmt w:val="bullet"/>
      <w:lvlText w:val=""/>
      <w:lvlJc w:val="left"/>
      <w:pPr>
        <w:tabs>
          <w:tab w:val="num" w:pos="2880"/>
        </w:tabs>
        <w:ind w:left="2880" w:hanging="360"/>
      </w:pPr>
      <w:rPr>
        <w:rFonts w:ascii="Wingdings" w:hAnsi="Wingdings" w:hint="default"/>
      </w:rPr>
    </w:lvl>
    <w:lvl w:ilvl="4" w:tplc="274A8618" w:tentative="1">
      <w:start w:val="1"/>
      <w:numFmt w:val="bullet"/>
      <w:lvlText w:val=""/>
      <w:lvlJc w:val="left"/>
      <w:pPr>
        <w:tabs>
          <w:tab w:val="num" w:pos="3600"/>
        </w:tabs>
        <w:ind w:left="3600" w:hanging="360"/>
      </w:pPr>
      <w:rPr>
        <w:rFonts w:ascii="Wingdings" w:hAnsi="Wingdings" w:hint="default"/>
      </w:rPr>
    </w:lvl>
    <w:lvl w:ilvl="5" w:tplc="E430AFC2" w:tentative="1">
      <w:start w:val="1"/>
      <w:numFmt w:val="bullet"/>
      <w:lvlText w:val=""/>
      <w:lvlJc w:val="left"/>
      <w:pPr>
        <w:tabs>
          <w:tab w:val="num" w:pos="4320"/>
        </w:tabs>
        <w:ind w:left="4320" w:hanging="360"/>
      </w:pPr>
      <w:rPr>
        <w:rFonts w:ascii="Wingdings" w:hAnsi="Wingdings" w:hint="default"/>
      </w:rPr>
    </w:lvl>
    <w:lvl w:ilvl="6" w:tplc="1D20A628" w:tentative="1">
      <w:start w:val="1"/>
      <w:numFmt w:val="bullet"/>
      <w:lvlText w:val=""/>
      <w:lvlJc w:val="left"/>
      <w:pPr>
        <w:tabs>
          <w:tab w:val="num" w:pos="5040"/>
        </w:tabs>
        <w:ind w:left="5040" w:hanging="360"/>
      </w:pPr>
      <w:rPr>
        <w:rFonts w:ascii="Wingdings" w:hAnsi="Wingdings" w:hint="default"/>
      </w:rPr>
    </w:lvl>
    <w:lvl w:ilvl="7" w:tplc="C74A1C3A" w:tentative="1">
      <w:start w:val="1"/>
      <w:numFmt w:val="bullet"/>
      <w:lvlText w:val=""/>
      <w:lvlJc w:val="left"/>
      <w:pPr>
        <w:tabs>
          <w:tab w:val="num" w:pos="5760"/>
        </w:tabs>
        <w:ind w:left="5760" w:hanging="360"/>
      </w:pPr>
      <w:rPr>
        <w:rFonts w:ascii="Wingdings" w:hAnsi="Wingdings" w:hint="default"/>
      </w:rPr>
    </w:lvl>
    <w:lvl w:ilvl="8" w:tplc="2D58E39C" w:tentative="1">
      <w:start w:val="1"/>
      <w:numFmt w:val="bullet"/>
      <w:lvlText w:val=""/>
      <w:lvlJc w:val="left"/>
      <w:pPr>
        <w:tabs>
          <w:tab w:val="num" w:pos="6480"/>
        </w:tabs>
        <w:ind w:left="6480" w:hanging="360"/>
      </w:pPr>
      <w:rPr>
        <w:rFonts w:ascii="Wingdings" w:hAnsi="Wingdings" w:hint="default"/>
      </w:rPr>
    </w:lvl>
  </w:abstractNum>
  <w:abstractNum w:abstractNumId="21">
    <w:nsid w:val="7BA23F69"/>
    <w:multiLevelType w:val="hybridMultilevel"/>
    <w:tmpl w:val="9F4CA8DE"/>
    <w:lvl w:ilvl="0" w:tplc="CE2E7A06">
      <w:start w:val="1"/>
      <w:numFmt w:val="bullet"/>
      <w:lvlText w:val=""/>
      <w:lvlJc w:val="left"/>
      <w:pPr>
        <w:tabs>
          <w:tab w:val="num" w:pos="720"/>
        </w:tabs>
        <w:ind w:left="720" w:hanging="360"/>
      </w:pPr>
      <w:rPr>
        <w:rFonts w:ascii="Wingdings" w:hAnsi="Wingdings" w:hint="default"/>
      </w:rPr>
    </w:lvl>
    <w:lvl w:ilvl="1" w:tplc="BE2C104C" w:tentative="1">
      <w:start w:val="1"/>
      <w:numFmt w:val="bullet"/>
      <w:lvlText w:val=""/>
      <w:lvlJc w:val="left"/>
      <w:pPr>
        <w:tabs>
          <w:tab w:val="num" w:pos="1440"/>
        </w:tabs>
        <w:ind w:left="1440" w:hanging="360"/>
      </w:pPr>
      <w:rPr>
        <w:rFonts w:ascii="Wingdings" w:hAnsi="Wingdings" w:hint="default"/>
      </w:rPr>
    </w:lvl>
    <w:lvl w:ilvl="2" w:tplc="B4E8AEF4" w:tentative="1">
      <w:start w:val="1"/>
      <w:numFmt w:val="bullet"/>
      <w:lvlText w:val=""/>
      <w:lvlJc w:val="left"/>
      <w:pPr>
        <w:tabs>
          <w:tab w:val="num" w:pos="2160"/>
        </w:tabs>
        <w:ind w:left="2160" w:hanging="360"/>
      </w:pPr>
      <w:rPr>
        <w:rFonts w:ascii="Wingdings" w:hAnsi="Wingdings" w:hint="default"/>
      </w:rPr>
    </w:lvl>
    <w:lvl w:ilvl="3" w:tplc="7722C66E" w:tentative="1">
      <w:start w:val="1"/>
      <w:numFmt w:val="bullet"/>
      <w:lvlText w:val=""/>
      <w:lvlJc w:val="left"/>
      <w:pPr>
        <w:tabs>
          <w:tab w:val="num" w:pos="2880"/>
        </w:tabs>
        <w:ind w:left="2880" w:hanging="360"/>
      </w:pPr>
      <w:rPr>
        <w:rFonts w:ascii="Wingdings" w:hAnsi="Wingdings" w:hint="default"/>
      </w:rPr>
    </w:lvl>
    <w:lvl w:ilvl="4" w:tplc="F07EAA74" w:tentative="1">
      <w:start w:val="1"/>
      <w:numFmt w:val="bullet"/>
      <w:lvlText w:val=""/>
      <w:lvlJc w:val="left"/>
      <w:pPr>
        <w:tabs>
          <w:tab w:val="num" w:pos="3600"/>
        </w:tabs>
        <w:ind w:left="3600" w:hanging="360"/>
      </w:pPr>
      <w:rPr>
        <w:rFonts w:ascii="Wingdings" w:hAnsi="Wingdings" w:hint="default"/>
      </w:rPr>
    </w:lvl>
    <w:lvl w:ilvl="5" w:tplc="BBEE3D6A" w:tentative="1">
      <w:start w:val="1"/>
      <w:numFmt w:val="bullet"/>
      <w:lvlText w:val=""/>
      <w:lvlJc w:val="left"/>
      <w:pPr>
        <w:tabs>
          <w:tab w:val="num" w:pos="4320"/>
        </w:tabs>
        <w:ind w:left="4320" w:hanging="360"/>
      </w:pPr>
      <w:rPr>
        <w:rFonts w:ascii="Wingdings" w:hAnsi="Wingdings" w:hint="default"/>
      </w:rPr>
    </w:lvl>
    <w:lvl w:ilvl="6" w:tplc="7EB0B3C6" w:tentative="1">
      <w:start w:val="1"/>
      <w:numFmt w:val="bullet"/>
      <w:lvlText w:val=""/>
      <w:lvlJc w:val="left"/>
      <w:pPr>
        <w:tabs>
          <w:tab w:val="num" w:pos="5040"/>
        </w:tabs>
        <w:ind w:left="5040" w:hanging="360"/>
      </w:pPr>
      <w:rPr>
        <w:rFonts w:ascii="Wingdings" w:hAnsi="Wingdings" w:hint="default"/>
      </w:rPr>
    </w:lvl>
    <w:lvl w:ilvl="7" w:tplc="3A2E6532" w:tentative="1">
      <w:start w:val="1"/>
      <w:numFmt w:val="bullet"/>
      <w:lvlText w:val=""/>
      <w:lvlJc w:val="left"/>
      <w:pPr>
        <w:tabs>
          <w:tab w:val="num" w:pos="5760"/>
        </w:tabs>
        <w:ind w:left="5760" w:hanging="360"/>
      </w:pPr>
      <w:rPr>
        <w:rFonts w:ascii="Wingdings" w:hAnsi="Wingdings" w:hint="default"/>
      </w:rPr>
    </w:lvl>
    <w:lvl w:ilvl="8" w:tplc="865612F6" w:tentative="1">
      <w:start w:val="1"/>
      <w:numFmt w:val="bullet"/>
      <w:lvlText w:val=""/>
      <w:lvlJc w:val="left"/>
      <w:pPr>
        <w:tabs>
          <w:tab w:val="num" w:pos="6480"/>
        </w:tabs>
        <w:ind w:left="6480" w:hanging="360"/>
      </w:pPr>
      <w:rPr>
        <w:rFonts w:ascii="Wingdings" w:hAnsi="Wingdings" w:hint="default"/>
      </w:rPr>
    </w:lvl>
  </w:abstractNum>
  <w:abstractNum w:abstractNumId="22">
    <w:nsid w:val="7DAB654A"/>
    <w:multiLevelType w:val="hybridMultilevel"/>
    <w:tmpl w:val="26D40D56"/>
    <w:lvl w:ilvl="0" w:tplc="F7F61B3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1"/>
  </w:num>
  <w:num w:numId="4">
    <w:abstractNumId w:val="3"/>
  </w:num>
  <w:num w:numId="5">
    <w:abstractNumId w:val="9"/>
  </w:num>
  <w:num w:numId="6">
    <w:abstractNumId w:val="17"/>
  </w:num>
  <w:num w:numId="7">
    <w:abstractNumId w:val="8"/>
  </w:num>
  <w:num w:numId="8">
    <w:abstractNumId w:val="5"/>
  </w:num>
  <w:num w:numId="9">
    <w:abstractNumId w:val="22"/>
  </w:num>
  <w:num w:numId="10">
    <w:abstractNumId w:val="14"/>
  </w:num>
  <w:num w:numId="11">
    <w:abstractNumId w:val="13"/>
  </w:num>
  <w:num w:numId="12">
    <w:abstractNumId w:val="6"/>
  </w:num>
  <w:num w:numId="13">
    <w:abstractNumId w:val="12"/>
  </w:num>
  <w:num w:numId="14">
    <w:abstractNumId w:val="4"/>
  </w:num>
  <w:num w:numId="15">
    <w:abstractNumId w:val="19"/>
  </w:num>
  <w:num w:numId="16">
    <w:abstractNumId w:val="7"/>
  </w:num>
  <w:num w:numId="17">
    <w:abstractNumId w:val="2"/>
  </w:num>
  <w:num w:numId="18">
    <w:abstractNumId w:val="15"/>
  </w:num>
  <w:num w:numId="19">
    <w:abstractNumId w:val="18"/>
  </w:num>
  <w:num w:numId="20">
    <w:abstractNumId w:val="21"/>
  </w:num>
  <w:num w:numId="21">
    <w:abstractNumId w:val="20"/>
  </w:num>
  <w:num w:numId="22">
    <w:abstractNumId w:val="0"/>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6C76DA"/>
    <w:rsid w:val="00027E23"/>
    <w:rsid w:val="00030FFC"/>
    <w:rsid w:val="00046469"/>
    <w:rsid w:val="000546A4"/>
    <w:rsid w:val="000554BF"/>
    <w:rsid w:val="00081E7D"/>
    <w:rsid w:val="00084BD1"/>
    <w:rsid w:val="00091FF1"/>
    <w:rsid w:val="000A586F"/>
    <w:rsid w:val="000A64D9"/>
    <w:rsid w:val="000B42D4"/>
    <w:rsid w:val="000B47B8"/>
    <w:rsid w:val="000C1C78"/>
    <w:rsid w:val="000C544A"/>
    <w:rsid w:val="000D0A1E"/>
    <w:rsid w:val="000D74C6"/>
    <w:rsid w:val="000E397D"/>
    <w:rsid w:val="000F45EF"/>
    <w:rsid w:val="000F6FF4"/>
    <w:rsid w:val="001059EC"/>
    <w:rsid w:val="001217C8"/>
    <w:rsid w:val="0012250B"/>
    <w:rsid w:val="00126EBF"/>
    <w:rsid w:val="00136001"/>
    <w:rsid w:val="001526AD"/>
    <w:rsid w:val="001604E3"/>
    <w:rsid w:val="001637EB"/>
    <w:rsid w:val="00167297"/>
    <w:rsid w:val="001715E6"/>
    <w:rsid w:val="0018069E"/>
    <w:rsid w:val="0018090E"/>
    <w:rsid w:val="00181C1E"/>
    <w:rsid w:val="0018226F"/>
    <w:rsid w:val="00194BD9"/>
    <w:rsid w:val="00196F41"/>
    <w:rsid w:val="001A7582"/>
    <w:rsid w:val="001B6DD2"/>
    <w:rsid w:val="001C12D1"/>
    <w:rsid w:val="001D6B0E"/>
    <w:rsid w:val="001D7BD7"/>
    <w:rsid w:val="001E386A"/>
    <w:rsid w:val="001E706B"/>
    <w:rsid w:val="001F3475"/>
    <w:rsid w:val="001F40F8"/>
    <w:rsid w:val="001F4D65"/>
    <w:rsid w:val="001F4DED"/>
    <w:rsid w:val="00210CA9"/>
    <w:rsid w:val="0021163B"/>
    <w:rsid w:val="002160E0"/>
    <w:rsid w:val="002222B8"/>
    <w:rsid w:val="002271CC"/>
    <w:rsid w:val="0023105C"/>
    <w:rsid w:val="00232193"/>
    <w:rsid w:val="0024234B"/>
    <w:rsid w:val="00255A40"/>
    <w:rsid w:val="00256624"/>
    <w:rsid w:val="00266D63"/>
    <w:rsid w:val="002708DC"/>
    <w:rsid w:val="00271353"/>
    <w:rsid w:val="0027181B"/>
    <w:rsid w:val="002723A8"/>
    <w:rsid w:val="00273C19"/>
    <w:rsid w:val="002868B2"/>
    <w:rsid w:val="00294333"/>
    <w:rsid w:val="002A7069"/>
    <w:rsid w:val="002B02E0"/>
    <w:rsid w:val="002B2348"/>
    <w:rsid w:val="002B2CF5"/>
    <w:rsid w:val="002B6237"/>
    <w:rsid w:val="002B6FE8"/>
    <w:rsid w:val="002C1C1B"/>
    <w:rsid w:val="002C46C1"/>
    <w:rsid w:val="002C5203"/>
    <w:rsid w:val="002D1D2A"/>
    <w:rsid w:val="002E38CC"/>
    <w:rsid w:val="002E40BA"/>
    <w:rsid w:val="002E76C1"/>
    <w:rsid w:val="002F67E1"/>
    <w:rsid w:val="0034027B"/>
    <w:rsid w:val="0034145C"/>
    <w:rsid w:val="00344904"/>
    <w:rsid w:val="00344D52"/>
    <w:rsid w:val="0034549B"/>
    <w:rsid w:val="00350CF0"/>
    <w:rsid w:val="00362883"/>
    <w:rsid w:val="0037689A"/>
    <w:rsid w:val="00381EB5"/>
    <w:rsid w:val="00381FFD"/>
    <w:rsid w:val="003862EA"/>
    <w:rsid w:val="003A001B"/>
    <w:rsid w:val="003A4F78"/>
    <w:rsid w:val="003A60E8"/>
    <w:rsid w:val="003B3E9F"/>
    <w:rsid w:val="003D2E67"/>
    <w:rsid w:val="003D4A82"/>
    <w:rsid w:val="003D4DE1"/>
    <w:rsid w:val="003D64FB"/>
    <w:rsid w:val="003E6F78"/>
    <w:rsid w:val="003F1230"/>
    <w:rsid w:val="00402312"/>
    <w:rsid w:val="00414AB9"/>
    <w:rsid w:val="00460315"/>
    <w:rsid w:val="00462070"/>
    <w:rsid w:val="0046559C"/>
    <w:rsid w:val="00474526"/>
    <w:rsid w:val="00476CD2"/>
    <w:rsid w:val="00483BB6"/>
    <w:rsid w:val="004871A4"/>
    <w:rsid w:val="00495FA6"/>
    <w:rsid w:val="004B3CBA"/>
    <w:rsid w:val="004C7BEC"/>
    <w:rsid w:val="004E44DB"/>
    <w:rsid w:val="004F5C4E"/>
    <w:rsid w:val="004F7AF0"/>
    <w:rsid w:val="005003E7"/>
    <w:rsid w:val="00500FE5"/>
    <w:rsid w:val="00510AD7"/>
    <w:rsid w:val="00517E5A"/>
    <w:rsid w:val="005207B6"/>
    <w:rsid w:val="00524400"/>
    <w:rsid w:val="00526B33"/>
    <w:rsid w:val="00526FF5"/>
    <w:rsid w:val="00536393"/>
    <w:rsid w:val="00545863"/>
    <w:rsid w:val="00550F3D"/>
    <w:rsid w:val="005535F4"/>
    <w:rsid w:val="00554732"/>
    <w:rsid w:val="00567EEE"/>
    <w:rsid w:val="00576DF4"/>
    <w:rsid w:val="0057730A"/>
    <w:rsid w:val="00592E05"/>
    <w:rsid w:val="0059367A"/>
    <w:rsid w:val="005B2ED3"/>
    <w:rsid w:val="005B78A0"/>
    <w:rsid w:val="005D5228"/>
    <w:rsid w:val="005F4630"/>
    <w:rsid w:val="005F6BF1"/>
    <w:rsid w:val="005F7BD5"/>
    <w:rsid w:val="0060570D"/>
    <w:rsid w:val="00622DED"/>
    <w:rsid w:val="00623F40"/>
    <w:rsid w:val="00631D7E"/>
    <w:rsid w:val="0063399B"/>
    <w:rsid w:val="00640DFD"/>
    <w:rsid w:val="00642AA0"/>
    <w:rsid w:val="00660D3B"/>
    <w:rsid w:val="00673239"/>
    <w:rsid w:val="0067756B"/>
    <w:rsid w:val="00677E56"/>
    <w:rsid w:val="00681705"/>
    <w:rsid w:val="0068643A"/>
    <w:rsid w:val="00696665"/>
    <w:rsid w:val="006A31F2"/>
    <w:rsid w:val="006B0CDE"/>
    <w:rsid w:val="006B4AAD"/>
    <w:rsid w:val="006C76DA"/>
    <w:rsid w:val="006C7C22"/>
    <w:rsid w:val="006D3618"/>
    <w:rsid w:val="006D4DBC"/>
    <w:rsid w:val="006E7DCA"/>
    <w:rsid w:val="0070783C"/>
    <w:rsid w:val="00731357"/>
    <w:rsid w:val="00732030"/>
    <w:rsid w:val="00752728"/>
    <w:rsid w:val="00756292"/>
    <w:rsid w:val="007636C1"/>
    <w:rsid w:val="00783A33"/>
    <w:rsid w:val="00786BAD"/>
    <w:rsid w:val="007875EA"/>
    <w:rsid w:val="00793B3C"/>
    <w:rsid w:val="007A0D28"/>
    <w:rsid w:val="007B002E"/>
    <w:rsid w:val="007C030A"/>
    <w:rsid w:val="007D1481"/>
    <w:rsid w:val="007D3813"/>
    <w:rsid w:val="007D41A4"/>
    <w:rsid w:val="007E42F9"/>
    <w:rsid w:val="007F0A61"/>
    <w:rsid w:val="00824F66"/>
    <w:rsid w:val="008269EF"/>
    <w:rsid w:val="00833E68"/>
    <w:rsid w:val="00851804"/>
    <w:rsid w:val="00854E18"/>
    <w:rsid w:val="00857311"/>
    <w:rsid w:val="00875626"/>
    <w:rsid w:val="00881C8F"/>
    <w:rsid w:val="008915F2"/>
    <w:rsid w:val="00894689"/>
    <w:rsid w:val="00897AE2"/>
    <w:rsid w:val="008A6EB1"/>
    <w:rsid w:val="008A766B"/>
    <w:rsid w:val="008B792A"/>
    <w:rsid w:val="008C1BE5"/>
    <w:rsid w:val="008D00DB"/>
    <w:rsid w:val="008D40F8"/>
    <w:rsid w:val="008E6660"/>
    <w:rsid w:val="008F0E1F"/>
    <w:rsid w:val="008F2A85"/>
    <w:rsid w:val="00903CAC"/>
    <w:rsid w:val="0090454D"/>
    <w:rsid w:val="00911467"/>
    <w:rsid w:val="009177E9"/>
    <w:rsid w:val="00927427"/>
    <w:rsid w:val="00940EC3"/>
    <w:rsid w:val="00941760"/>
    <w:rsid w:val="00952F38"/>
    <w:rsid w:val="0095495D"/>
    <w:rsid w:val="009562D3"/>
    <w:rsid w:val="00970AAD"/>
    <w:rsid w:val="009901DB"/>
    <w:rsid w:val="009927CC"/>
    <w:rsid w:val="009A0C08"/>
    <w:rsid w:val="009A59EB"/>
    <w:rsid w:val="009E33BE"/>
    <w:rsid w:val="009E5327"/>
    <w:rsid w:val="009E6E17"/>
    <w:rsid w:val="009F45A1"/>
    <w:rsid w:val="00A05204"/>
    <w:rsid w:val="00A068B5"/>
    <w:rsid w:val="00A2483F"/>
    <w:rsid w:val="00A3196D"/>
    <w:rsid w:val="00A33DF2"/>
    <w:rsid w:val="00A42B44"/>
    <w:rsid w:val="00A4417A"/>
    <w:rsid w:val="00A50DD2"/>
    <w:rsid w:val="00A61E40"/>
    <w:rsid w:val="00A70337"/>
    <w:rsid w:val="00A7757B"/>
    <w:rsid w:val="00A95487"/>
    <w:rsid w:val="00AA2EF0"/>
    <w:rsid w:val="00AA409A"/>
    <w:rsid w:val="00AC165F"/>
    <w:rsid w:val="00AD7496"/>
    <w:rsid w:val="00AE0426"/>
    <w:rsid w:val="00B127FB"/>
    <w:rsid w:val="00B21E48"/>
    <w:rsid w:val="00B3021C"/>
    <w:rsid w:val="00B42659"/>
    <w:rsid w:val="00B61BC0"/>
    <w:rsid w:val="00B74E5F"/>
    <w:rsid w:val="00B7776C"/>
    <w:rsid w:val="00B85ED2"/>
    <w:rsid w:val="00B90A4B"/>
    <w:rsid w:val="00B92ACD"/>
    <w:rsid w:val="00BB0499"/>
    <w:rsid w:val="00BC4A6C"/>
    <w:rsid w:val="00BC539B"/>
    <w:rsid w:val="00BD1B27"/>
    <w:rsid w:val="00BE66D9"/>
    <w:rsid w:val="00BE6DB0"/>
    <w:rsid w:val="00BF2CE8"/>
    <w:rsid w:val="00BF6306"/>
    <w:rsid w:val="00C11E4D"/>
    <w:rsid w:val="00C339D3"/>
    <w:rsid w:val="00C37050"/>
    <w:rsid w:val="00C774BB"/>
    <w:rsid w:val="00C84365"/>
    <w:rsid w:val="00C85B1F"/>
    <w:rsid w:val="00C943C1"/>
    <w:rsid w:val="00CA3FC1"/>
    <w:rsid w:val="00CE36BE"/>
    <w:rsid w:val="00CF2E31"/>
    <w:rsid w:val="00CF31F4"/>
    <w:rsid w:val="00CF7B92"/>
    <w:rsid w:val="00D0286D"/>
    <w:rsid w:val="00D126BC"/>
    <w:rsid w:val="00D15094"/>
    <w:rsid w:val="00D15518"/>
    <w:rsid w:val="00D2371F"/>
    <w:rsid w:val="00D31A94"/>
    <w:rsid w:val="00D329C1"/>
    <w:rsid w:val="00D363D4"/>
    <w:rsid w:val="00D40EFC"/>
    <w:rsid w:val="00D46FFE"/>
    <w:rsid w:val="00D537ED"/>
    <w:rsid w:val="00D72D2B"/>
    <w:rsid w:val="00D86990"/>
    <w:rsid w:val="00DB5D8C"/>
    <w:rsid w:val="00DB79E9"/>
    <w:rsid w:val="00DE7319"/>
    <w:rsid w:val="00DF0D5A"/>
    <w:rsid w:val="00E04EED"/>
    <w:rsid w:val="00E12872"/>
    <w:rsid w:val="00E1294B"/>
    <w:rsid w:val="00E17B3F"/>
    <w:rsid w:val="00E21F89"/>
    <w:rsid w:val="00E22157"/>
    <w:rsid w:val="00E23621"/>
    <w:rsid w:val="00E25CE6"/>
    <w:rsid w:val="00E37E1B"/>
    <w:rsid w:val="00E449BF"/>
    <w:rsid w:val="00E5418A"/>
    <w:rsid w:val="00E6604E"/>
    <w:rsid w:val="00E741A6"/>
    <w:rsid w:val="00E80C03"/>
    <w:rsid w:val="00EA31AA"/>
    <w:rsid w:val="00EA6297"/>
    <w:rsid w:val="00EA63EB"/>
    <w:rsid w:val="00EA774C"/>
    <w:rsid w:val="00EB41D6"/>
    <w:rsid w:val="00EC0EFE"/>
    <w:rsid w:val="00EF0748"/>
    <w:rsid w:val="00EF4B5F"/>
    <w:rsid w:val="00EF660F"/>
    <w:rsid w:val="00F03288"/>
    <w:rsid w:val="00F0503B"/>
    <w:rsid w:val="00F064FB"/>
    <w:rsid w:val="00F138F0"/>
    <w:rsid w:val="00F320D8"/>
    <w:rsid w:val="00F349A2"/>
    <w:rsid w:val="00F51D5F"/>
    <w:rsid w:val="00F522C0"/>
    <w:rsid w:val="00F55576"/>
    <w:rsid w:val="00F56036"/>
    <w:rsid w:val="00F62797"/>
    <w:rsid w:val="00F6335F"/>
    <w:rsid w:val="00F70976"/>
    <w:rsid w:val="00F74348"/>
    <w:rsid w:val="00F82A21"/>
    <w:rsid w:val="00F82F1A"/>
    <w:rsid w:val="00F91B89"/>
    <w:rsid w:val="00F96278"/>
    <w:rsid w:val="00FA7914"/>
    <w:rsid w:val="00FB5F2C"/>
    <w:rsid w:val="00FB71FE"/>
    <w:rsid w:val="00FC0292"/>
    <w:rsid w:val="00FC7BE3"/>
    <w:rsid w:val="00FF47E5"/>
    <w:rsid w:val="00FF6D88"/>
    <w:rsid w:val="00FF7E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B5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76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793B3C"/>
    <w:pPr>
      <w:ind w:left="720"/>
      <w:contextualSpacing/>
    </w:pPr>
  </w:style>
  <w:style w:type="paragraph" w:styleId="a5">
    <w:name w:val="footnote text"/>
    <w:basedOn w:val="a"/>
    <w:link w:val="a6"/>
    <w:uiPriority w:val="99"/>
    <w:semiHidden/>
    <w:unhideWhenUsed/>
    <w:rsid w:val="00F55576"/>
    <w:rPr>
      <w:sz w:val="20"/>
      <w:szCs w:val="20"/>
    </w:rPr>
  </w:style>
  <w:style w:type="character" w:customStyle="1" w:styleId="a6">
    <w:name w:val="Текст сноски Знак"/>
    <w:basedOn w:val="a0"/>
    <w:link w:val="a5"/>
    <w:uiPriority w:val="99"/>
    <w:semiHidden/>
    <w:rsid w:val="00F55576"/>
  </w:style>
  <w:style w:type="character" w:styleId="a7">
    <w:name w:val="footnote reference"/>
    <w:basedOn w:val="a0"/>
    <w:uiPriority w:val="99"/>
    <w:semiHidden/>
    <w:unhideWhenUsed/>
    <w:rsid w:val="00F55576"/>
    <w:rPr>
      <w:vertAlign w:val="superscript"/>
    </w:rPr>
  </w:style>
  <w:style w:type="character" w:styleId="a8">
    <w:name w:val="Hyperlink"/>
    <w:basedOn w:val="a0"/>
    <w:uiPriority w:val="99"/>
    <w:semiHidden/>
    <w:unhideWhenUsed/>
    <w:rsid w:val="003A60E8"/>
    <w:rPr>
      <w:strike w:val="0"/>
      <w:dstrike w:val="0"/>
      <w:color w:val="0096FF"/>
      <w:u w:val="none"/>
      <w:effect w:val="none"/>
    </w:rPr>
  </w:style>
  <w:style w:type="character" w:styleId="a9">
    <w:name w:val="Strong"/>
    <w:basedOn w:val="a0"/>
    <w:uiPriority w:val="22"/>
    <w:qFormat/>
    <w:rsid w:val="00B61BC0"/>
    <w:rPr>
      <w:b/>
      <w:bCs/>
    </w:rPr>
  </w:style>
  <w:style w:type="paragraph" w:styleId="aa">
    <w:name w:val="Normal (Web)"/>
    <w:basedOn w:val="a"/>
    <w:uiPriority w:val="99"/>
    <w:semiHidden/>
    <w:unhideWhenUsed/>
    <w:rsid w:val="008F2A85"/>
    <w:pPr>
      <w:spacing w:before="100" w:beforeAutospacing="1" w:after="100" w:afterAutospacing="1" w:line="240" w:lineRule="auto"/>
    </w:pPr>
    <w:rPr>
      <w:rFonts w:ascii="Times New Roman" w:hAnsi="Times New Roman"/>
      <w:sz w:val="24"/>
      <w:szCs w:val="24"/>
    </w:rPr>
  </w:style>
  <w:style w:type="paragraph" w:styleId="ab">
    <w:name w:val="annotation text"/>
    <w:basedOn w:val="a"/>
    <w:link w:val="ac"/>
    <w:uiPriority w:val="99"/>
    <w:unhideWhenUsed/>
    <w:rsid w:val="0027181B"/>
    <w:pPr>
      <w:spacing w:line="240" w:lineRule="auto"/>
    </w:pPr>
    <w:rPr>
      <w:rFonts w:eastAsia="Calibri"/>
      <w:sz w:val="20"/>
      <w:szCs w:val="20"/>
      <w:lang w:eastAsia="en-US"/>
    </w:rPr>
  </w:style>
  <w:style w:type="character" w:customStyle="1" w:styleId="ac">
    <w:name w:val="Текст примечания Знак"/>
    <w:basedOn w:val="a0"/>
    <w:link w:val="ab"/>
    <w:uiPriority w:val="99"/>
    <w:rsid w:val="0027181B"/>
    <w:rPr>
      <w:rFonts w:eastAsia="Calibri"/>
      <w:lang w:eastAsia="en-US"/>
    </w:rPr>
  </w:style>
  <w:style w:type="character" w:customStyle="1" w:styleId="apple-style-span">
    <w:name w:val="apple-style-span"/>
    <w:basedOn w:val="a0"/>
    <w:rsid w:val="00B74E5F"/>
  </w:style>
</w:styles>
</file>

<file path=word/webSettings.xml><?xml version="1.0" encoding="utf-8"?>
<w:webSettings xmlns:r="http://schemas.openxmlformats.org/officeDocument/2006/relationships" xmlns:w="http://schemas.openxmlformats.org/wordprocessingml/2006/main">
  <w:divs>
    <w:div w:id="139008393">
      <w:bodyDiv w:val="1"/>
      <w:marLeft w:val="0"/>
      <w:marRight w:val="0"/>
      <w:marTop w:val="0"/>
      <w:marBottom w:val="0"/>
      <w:divBdr>
        <w:top w:val="none" w:sz="0" w:space="0" w:color="auto"/>
        <w:left w:val="none" w:sz="0" w:space="0" w:color="auto"/>
        <w:bottom w:val="none" w:sz="0" w:space="0" w:color="auto"/>
        <w:right w:val="none" w:sz="0" w:space="0" w:color="auto"/>
      </w:divBdr>
      <w:divsChild>
        <w:div w:id="910773504">
          <w:marLeft w:val="0"/>
          <w:marRight w:val="0"/>
          <w:marTop w:val="115"/>
          <w:marBottom w:val="0"/>
          <w:divBdr>
            <w:top w:val="none" w:sz="0" w:space="0" w:color="auto"/>
            <w:left w:val="none" w:sz="0" w:space="0" w:color="auto"/>
            <w:bottom w:val="none" w:sz="0" w:space="0" w:color="auto"/>
            <w:right w:val="none" w:sz="0" w:space="0" w:color="auto"/>
          </w:divBdr>
        </w:div>
      </w:divsChild>
    </w:div>
    <w:div w:id="293102946">
      <w:bodyDiv w:val="1"/>
      <w:marLeft w:val="0"/>
      <w:marRight w:val="0"/>
      <w:marTop w:val="0"/>
      <w:marBottom w:val="0"/>
      <w:divBdr>
        <w:top w:val="none" w:sz="0" w:space="0" w:color="auto"/>
        <w:left w:val="none" w:sz="0" w:space="0" w:color="auto"/>
        <w:bottom w:val="none" w:sz="0" w:space="0" w:color="auto"/>
        <w:right w:val="none" w:sz="0" w:space="0" w:color="auto"/>
      </w:divBdr>
      <w:divsChild>
        <w:div w:id="891966568">
          <w:marLeft w:val="0"/>
          <w:marRight w:val="0"/>
          <w:marTop w:val="96"/>
          <w:marBottom w:val="0"/>
          <w:divBdr>
            <w:top w:val="none" w:sz="0" w:space="0" w:color="auto"/>
            <w:left w:val="none" w:sz="0" w:space="0" w:color="auto"/>
            <w:bottom w:val="none" w:sz="0" w:space="0" w:color="auto"/>
            <w:right w:val="none" w:sz="0" w:space="0" w:color="auto"/>
          </w:divBdr>
        </w:div>
        <w:div w:id="865558963">
          <w:marLeft w:val="0"/>
          <w:marRight w:val="0"/>
          <w:marTop w:val="96"/>
          <w:marBottom w:val="0"/>
          <w:divBdr>
            <w:top w:val="none" w:sz="0" w:space="0" w:color="auto"/>
            <w:left w:val="none" w:sz="0" w:space="0" w:color="auto"/>
            <w:bottom w:val="none" w:sz="0" w:space="0" w:color="auto"/>
            <w:right w:val="none" w:sz="0" w:space="0" w:color="auto"/>
          </w:divBdr>
        </w:div>
        <w:div w:id="1024482064">
          <w:marLeft w:val="0"/>
          <w:marRight w:val="0"/>
          <w:marTop w:val="96"/>
          <w:marBottom w:val="0"/>
          <w:divBdr>
            <w:top w:val="none" w:sz="0" w:space="0" w:color="auto"/>
            <w:left w:val="none" w:sz="0" w:space="0" w:color="auto"/>
            <w:bottom w:val="none" w:sz="0" w:space="0" w:color="auto"/>
            <w:right w:val="none" w:sz="0" w:space="0" w:color="auto"/>
          </w:divBdr>
        </w:div>
      </w:divsChild>
    </w:div>
    <w:div w:id="308095527">
      <w:bodyDiv w:val="1"/>
      <w:marLeft w:val="0"/>
      <w:marRight w:val="0"/>
      <w:marTop w:val="0"/>
      <w:marBottom w:val="0"/>
      <w:divBdr>
        <w:top w:val="none" w:sz="0" w:space="0" w:color="auto"/>
        <w:left w:val="none" w:sz="0" w:space="0" w:color="auto"/>
        <w:bottom w:val="none" w:sz="0" w:space="0" w:color="auto"/>
        <w:right w:val="none" w:sz="0" w:space="0" w:color="auto"/>
      </w:divBdr>
    </w:div>
    <w:div w:id="453061119">
      <w:bodyDiv w:val="1"/>
      <w:marLeft w:val="0"/>
      <w:marRight w:val="0"/>
      <w:marTop w:val="0"/>
      <w:marBottom w:val="0"/>
      <w:divBdr>
        <w:top w:val="none" w:sz="0" w:space="0" w:color="auto"/>
        <w:left w:val="none" w:sz="0" w:space="0" w:color="auto"/>
        <w:bottom w:val="none" w:sz="0" w:space="0" w:color="auto"/>
        <w:right w:val="none" w:sz="0" w:space="0" w:color="auto"/>
      </w:divBdr>
      <w:divsChild>
        <w:div w:id="1000430503">
          <w:marLeft w:val="994"/>
          <w:marRight w:val="0"/>
          <w:marTop w:val="96"/>
          <w:marBottom w:val="0"/>
          <w:divBdr>
            <w:top w:val="none" w:sz="0" w:space="0" w:color="auto"/>
            <w:left w:val="none" w:sz="0" w:space="0" w:color="auto"/>
            <w:bottom w:val="none" w:sz="0" w:space="0" w:color="auto"/>
            <w:right w:val="none" w:sz="0" w:space="0" w:color="auto"/>
          </w:divBdr>
        </w:div>
        <w:div w:id="1191339132">
          <w:marLeft w:val="994"/>
          <w:marRight w:val="0"/>
          <w:marTop w:val="96"/>
          <w:marBottom w:val="0"/>
          <w:divBdr>
            <w:top w:val="none" w:sz="0" w:space="0" w:color="auto"/>
            <w:left w:val="none" w:sz="0" w:space="0" w:color="auto"/>
            <w:bottom w:val="none" w:sz="0" w:space="0" w:color="auto"/>
            <w:right w:val="none" w:sz="0" w:space="0" w:color="auto"/>
          </w:divBdr>
        </w:div>
      </w:divsChild>
    </w:div>
    <w:div w:id="566375825">
      <w:bodyDiv w:val="1"/>
      <w:marLeft w:val="0"/>
      <w:marRight w:val="0"/>
      <w:marTop w:val="0"/>
      <w:marBottom w:val="0"/>
      <w:divBdr>
        <w:top w:val="none" w:sz="0" w:space="0" w:color="auto"/>
        <w:left w:val="none" w:sz="0" w:space="0" w:color="auto"/>
        <w:bottom w:val="none" w:sz="0" w:space="0" w:color="auto"/>
        <w:right w:val="none" w:sz="0" w:space="0" w:color="auto"/>
      </w:divBdr>
      <w:divsChild>
        <w:div w:id="188371574">
          <w:marLeft w:val="0"/>
          <w:marRight w:val="0"/>
          <w:marTop w:val="82"/>
          <w:marBottom w:val="0"/>
          <w:divBdr>
            <w:top w:val="none" w:sz="0" w:space="0" w:color="auto"/>
            <w:left w:val="none" w:sz="0" w:space="0" w:color="auto"/>
            <w:bottom w:val="none" w:sz="0" w:space="0" w:color="auto"/>
            <w:right w:val="none" w:sz="0" w:space="0" w:color="auto"/>
          </w:divBdr>
        </w:div>
        <w:div w:id="445007114">
          <w:marLeft w:val="0"/>
          <w:marRight w:val="0"/>
          <w:marTop w:val="82"/>
          <w:marBottom w:val="0"/>
          <w:divBdr>
            <w:top w:val="none" w:sz="0" w:space="0" w:color="auto"/>
            <w:left w:val="none" w:sz="0" w:space="0" w:color="auto"/>
            <w:bottom w:val="none" w:sz="0" w:space="0" w:color="auto"/>
            <w:right w:val="none" w:sz="0" w:space="0" w:color="auto"/>
          </w:divBdr>
        </w:div>
      </w:divsChild>
    </w:div>
    <w:div w:id="807011091">
      <w:bodyDiv w:val="1"/>
      <w:marLeft w:val="0"/>
      <w:marRight w:val="0"/>
      <w:marTop w:val="0"/>
      <w:marBottom w:val="0"/>
      <w:divBdr>
        <w:top w:val="none" w:sz="0" w:space="0" w:color="auto"/>
        <w:left w:val="none" w:sz="0" w:space="0" w:color="auto"/>
        <w:bottom w:val="none" w:sz="0" w:space="0" w:color="auto"/>
        <w:right w:val="none" w:sz="0" w:space="0" w:color="auto"/>
      </w:divBdr>
    </w:div>
    <w:div w:id="1107430379">
      <w:bodyDiv w:val="1"/>
      <w:marLeft w:val="0"/>
      <w:marRight w:val="0"/>
      <w:marTop w:val="0"/>
      <w:marBottom w:val="0"/>
      <w:divBdr>
        <w:top w:val="none" w:sz="0" w:space="0" w:color="auto"/>
        <w:left w:val="none" w:sz="0" w:space="0" w:color="auto"/>
        <w:bottom w:val="none" w:sz="0" w:space="0" w:color="auto"/>
        <w:right w:val="none" w:sz="0" w:space="0" w:color="auto"/>
      </w:divBdr>
    </w:div>
    <w:div w:id="1214460455">
      <w:bodyDiv w:val="1"/>
      <w:marLeft w:val="0"/>
      <w:marRight w:val="0"/>
      <w:marTop w:val="0"/>
      <w:marBottom w:val="0"/>
      <w:divBdr>
        <w:top w:val="none" w:sz="0" w:space="0" w:color="auto"/>
        <w:left w:val="none" w:sz="0" w:space="0" w:color="auto"/>
        <w:bottom w:val="none" w:sz="0" w:space="0" w:color="auto"/>
        <w:right w:val="none" w:sz="0" w:space="0" w:color="auto"/>
      </w:divBdr>
    </w:div>
    <w:div w:id="1267083491">
      <w:bodyDiv w:val="1"/>
      <w:marLeft w:val="0"/>
      <w:marRight w:val="0"/>
      <w:marTop w:val="0"/>
      <w:marBottom w:val="0"/>
      <w:divBdr>
        <w:top w:val="none" w:sz="0" w:space="0" w:color="auto"/>
        <w:left w:val="none" w:sz="0" w:space="0" w:color="auto"/>
        <w:bottom w:val="none" w:sz="0" w:space="0" w:color="auto"/>
        <w:right w:val="none" w:sz="0" w:space="0" w:color="auto"/>
      </w:divBdr>
      <w:divsChild>
        <w:div w:id="321392266">
          <w:marLeft w:val="0"/>
          <w:marRight w:val="0"/>
          <w:marTop w:val="0"/>
          <w:marBottom w:val="0"/>
          <w:divBdr>
            <w:top w:val="none" w:sz="0" w:space="0" w:color="auto"/>
            <w:left w:val="none" w:sz="0" w:space="0" w:color="auto"/>
            <w:bottom w:val="none" w:sz="0" w:space="0" w:color="auto"/>
            <w:right w:val="none" w:sz="0" w:space="0" w:color="auto"/>
          </w:divBdr>
          <w:divsChild>
            <w:div w:id="497382906">
              <w:marLeft w:val="0"/>
              <w:marRight w:val="0"/>
              <w:marTop w:val="0"/>
              <w:marBottom w:val="0"/>
              <w:divBdr>
                <w:top w:val="none" w:sz="0" w:space="0" w:color="auto"/>
                <w:left w:val="none" w:sz="0" w:space="0" w:color="auto"/>
                <w:bottom w:val="none" w:sz="0" w:space="0" w:color="auto"/>
                <w:right w:val="none" w:sz="0" w:space="0" w:color="auto"/>
              </w:divBdr>
              <w:divsChild>
                <w:div w:id="137114965">
                  <w:marLeft w:val="0"/>
                  <w:marRight w:val="0"/>
                  <w:marTop w:val="0"/>
                  <w:marBottom w:val="0"/>
                  <w:divBdr>
                    <w:top w:val="none" w:sz="0" w:space="0" w:color="auto"/>
                    <w:left w:val="none" w:sz="0" w:space="0" w:color="auto"/>
                    <w:bottom w:val="none" w:sz="0" w:space="0" w:color="auto"/>
                    <w:right w:val="none" w:sz="0" w:space="0" w:color="auto"/>
                  </w:divBdr>
                  <w:divsChild>
                    <w:div w:id="961112702">
                      <w:marLeft w:val="0"/>
                      <w:marRight w:val="0"/>
                      <w:marTop w:val="0"/>
                      <w:marBottom w:val="0"/>
                      <w:divBdr>
                        <w:top w:val="none" w:sz="0" w:space="0" w:color="auto"/>
                        <w:left w:val="none" w:sz="0" w:space="0" w:color="auto"/>
                        <w:bottom w:val="none" w:sz="0" w:space="0" w:color="auto"/>
                        <w:right w:val="none" w:sz="0" w:space="0" w:color="auto"/>
                      </w:divBdr>
                      <w:divsChild>
                        <w:div w:id="1918897144">
                          <w:marLeft w:val="0"/>
                          <w:marRight w:val="0"/>
                          <w:marTop w:val="0"/>
                          <w:marBottom w:val="0"/>
                          <w:divBdr>
                            <w:top w:val="none" w:sz="0" w:space="0" w:color="auto"/>
                            <w:left w:val="none" w:sz="0" w:space="0" w:color="auto"/>
                            <w:bottom w:val="none" w:sz="0" w:space="0" w:color="auto"/>
                            <w:right w:val="none" w:sz="0" w:space="0" w:color="auto"/>
                          </w:divBdr>
                          <w:divsChild>
                            <w:div w:id="1487237748">
                              <w:marLeft w:val="0"/>
                              <w:marRight w:val="0"/>
                              <w:marTop w:val="0"/>
                              <w:marBottom w:val="0"/>
                              <w:divBdr>
                                <w:top w:val="none" w:sz="0" w:space="0" w:color="auto"/>
                                <w:left w:val="none" w:sz="0" w:space="0" w:color="auto"/>
                                <w:bottom w:val="none" w:sz="0" w:space="0" w:color="auto"/>
                                <w:right w:val="none" w:sz="0" w:space="0" w:color="auto"/>
                              </w:divBdr>
                              <w:divsChild>
                                <w:div w:id="1804731575">
                                  <w:marLeft w:val="0"/>
                                  <w:marRight w:val="0"/>
                                  <w:marTop w:val="0"/>
                                  <w:marBottom w:val="0"/>
                                  <w:divBdr>
                                    <w:top w:val="none" w:sz="0" w:space="0" w:color="auto"/>
                                    <w:left w:val="none" w:sz="0" w:space="0" w:color="auto"/>
                                    <w:bottom w:val="none" w:sz="0" w:space="0" w:color="auto"/>
                                    <w:right w:val="none" w:sz="0" w:space="0" w:color="auto"/>
                                  </w:divBdr>
                                  <w:divsChild>
                                    <w:div w:id="563759972">
                                      <w:marLeft w:val="0"/>
                                      <w:marRight w:val="0"/>
                                      <w:marTop w:val="0"/>
                                      <w:marBottom w:val="0"/>
                                      <w:divBdr>
                                        <w:top w:val="none" w:sz="0" w:space="0" w:color="auto"/>
                                        <w:left w:val="none" w:sz="0" w:space="0" w:color="auto"/>
                                        <w:bottom w:val="none" w:sz="0" w:space="0" w:color="auto"/>
                                        <w:right w:val="none" w:sz="0" w:space="0" w:color="auto"/>
                                      </w:divBdr>
                                      <w:divsChild>
                                        <w:div w:id="4349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700911">
      <w:bodyDiv w:val="1"/>
      <w:marLeft w:val="0"/>
      <w:marRight w:val="0"/>
      <w:marTop w:val="0"/>
      <w:marBottom w:val="0"/>
      <w:divBdr>
        <w:top w:val="none" w:sz="0" w:space="0" w:color="auto"/>
        <w:left w:val="none" w:sz="0" w:space="0" w:color="auto"/>
        <w:bottom w:val="none" w:sz="0" w:space="0" w:color="auto"/>
        <w:right w:val="none" w:sz="0" w:space="0" w:color="auto"/>
      </w:divBdr>
    </w:div>
    <w:div w:id="1306811982">
      <w:bodyDiv w:val="1"/>
      <w:marLeft w:val="0"/>
      <w:marRight w:val="0"/>
      <w:marTop w:val="0"/>
      <w:marBottom w:val="0"/>
      <w:divBdr>
        <w:top w:val="none" w:sz="0" w:space="0" w:color="auto"/>
        <w:left w:val="none" w:sz="0" w:space="0" w:color="auto"/>
        <w:bottom w:val="none" w:sz="0" w:space="0" w:color="auto"/>
        <w:right w:val="none" w:sz="0" w:space="0" w:color="auto"/>
      </w:divBdr>
    </w:div>
    <w:div w:id="1344282762">
      <w:bodyDiv w:val="1"/>
      <w:marLeft w:val="0"/>
      <w:marRight w:val="0"/>
      <w:marTop w:val="0"/>
      <w:marBottom w:val="0"/>
      <w:divBdr>
        <w:top w:val="none" w:sz="0" w:space="0" w:color="auto"/>
        <w:left w:val="none" w:sz="0" w:space="0" w:color="auto"/>
        <w:bottom w:val="none" w:sz="0" w:space="0" w:color="auto"/>
        <w:right w:val="none" w:sz="0" w:space="0" w:color="auto"/>
      </w:divBdr>
      <w:divsChild>
        <w:div w:id="86315041">
          <w:marLeft w:val="0"/>
          <w:marRight w:val="0"/>
          <w:marTop w:val="0"/>
          <w:marBottom w:val="0"/>
          <w:divBdr>
            <w:top w:val="none" w:sz="0" w:space="0" w:color="auto"/>
            <w:left w:val="none" w:sz="0" w:space="0" w:color="auto"/>
            <w:bottom w:val="none" w:sz="0" w:space="0" w:color="auto"/>
            <w:right w:val="none" w:sz="0" w:space="0" w:color="auto"/>
          </w:divBdr>
          <w:divsChild>
            <w:div w:id="1564174240">
              <w:marLeft w:val="0"/>
              <w:marRight w:val="0"/>
              <w:marTop w:val="0"/>
              <w:marBottom w:val="0"/>
              <w:divBdr>
                <w:top w:val="none" w:sz="0" w:space="0" w:color="auto"/>
                <w:left w:val="none" w:sz="0" w:space="0" w:color="auto"/>
                <w:bottom w:val="none" w:sz="0" w:space="0" w:color="auto"/>
                <w:right w:val="none" w:sz="0" w:space="0" w:color="auto"/>
              </w:divBdr>
              <w:divsChild>
                <w:div w:id="1707875322">
                  <w:marLeft w:val="0"/>
                  <w:marRight w:val="0"/>
                  <w:marTop w:val="0"/>
                  <w:marBottom w:val="750"/>
                  <w:divBdr>
                    <w:top w:val="single" w:sz="6" w:space="0" w:color="auto"/>
                    <w:left w:val="single" w:sz="6" w:space="0" w:color="auto"/>
                    <w:bottom w:val="single" w:sz="6" w:space="0" w:color="auto"/>
                    <w:right w:val="single" w:sz="6" w:space="0" w:color="auto"/>
                  </w:divBdr>
                  <w:divsChild>
                    <w:div w:id="10136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B7FE0D143F2088F8B858CC411922C284F3AE524778D066F5BEECF3D3797865F07C8116C0NEh6J" TargetMode="External"/><Relationship Id="rId13" Type="http://schemas.openxmlformats.org/officeDocument/2006/relationships/hyperlink" Target="https://normativ.kontur.ru/document?moduleId=1&amp;documentId=242377&amp;cwi=1599" TargetMode="External"/><Relationship Id="rId18" Type="http://schemas.openxmlformats.org/officeDocument/2006/relationships/hyperlink" Target="consultantplus://offline/ref=96D5A67E7781A567FE7510BC6A36B0A53EF874C3125D7703B5BE0EB5C703C50B7706438F3008884421uCG" TargetMode="External"/><Relationship Id="rId3" Type="http://schemas.openxmlformats.org/officeDocument/2006/relationships/styles" Target="styles.xml"/><Relationship Id="rId21" Type="http://schemas.openxmlformats.org/officeDocument/2006/relationships/hyperlink" Target="consultantplus://offline/ref=96D5A67E7781A567FE7510BC6A36B0A53EF874C3125D7703B5BE0EB5C703C50B7706438F3008884421uCG" TargetMode="External"/><Relationship Id="rId7" Type="http://schemas.openxmlformats.org/officeDocument/2006/relationships/endnotes" Target="endnotes.xml"/><Relationship Id="rId12" Type="http://schemas.openxmlformats.org/officeDocument/2006/relationships/hyperlink" Target="https://normativ.kontur.ru/document?moduleId=1&amp;documentId=268311" TargetMode="External"/><Relationship Id="rId17" Type="http://schemas.openxmlformats.org/officeDocument/2006/relationships/hyperlink" Target="https://normativ.kontur.ru/document?moduleId=1&amp;documentId=242377&amp;cwi=1599"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295173" TargetMode="External"/><Relationship Id="rId20" Type="http://schemas.openxmlformats.org/officeDocument/2006/relationships/hyperlink" Target="consultantplus://offline/ref=96D5A67E7781A567FE7510BC6A36B0A53EF874C3125D7703B5BE0EB5C703C50B7706438F3008884421uC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249495&amp;cwi=6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ormativ.kontur.ru/document?moduleId=1&amp;documentId=295172" TargetMode="External"/><Relationship Id="rId23" Type="http://schemas.openxmlformats.org/officeDocument/2006/relationships/fontTable" Target="fontTable.xml"/><Relationship Id="rId10" Type="http://schemas.openxmlformats.org/officeDocument/2006/relationships/hyperlink" Target="https://normativ.kontur.ru/document?moduleId=1&amp;documentId=262627&amp;cwi=88" TargetMode="External"/><Relationship Id="rId19" Type="http://schemas.openxmlformats.org/officeDocument/2006/relationships/hyperlink" Target="consultantplus://offline/ref=96D5A67E7781A567FE7510BC6A36B0A53EF874C3125D7703B5BE0EB5C703C50B7706438F3008884421uCG" TargetMode="External"/><Relationship Id="rId4" Type="http://schemas.openxmlformats.org/officeDocument/2006/relationships/settings" Target="settings.xml"/><Relationship Id="rId9" Type="http://schemas.openxmlformats.org/officeDocument/2006/relationships/hyperlink" Target="consultantplus://offline/ref=50B7FE0D143F2088F8B858CC411922C284F3AE524778D066F5BEECF3D3797865F07C811FNCh4J" TargetMode="External"/><Relationship Id="rId14" Type="http://schemas.openxmlformats.org/officeDocument/2006/relationships/hyperlink" Target="https://normativ.kontur.ru/document?moduleId=1&amp;documentId=253712&amp;cwi=671" TargetMode="External"/><Relationship Id="rId22" Type="http://schemas.openxmlformats.org/officeDocument/2006/relationships/hyperlink" Target="consultantplus://offline/ref=96D5A67E7781A567FE7510BC6A36B0A53EF874C3125D7703B5BE0EB5C703C50B7706438F3008884321u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53F01-943F-4ED0-B7AD-6575BA72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1942</Words>
  <Characters>11073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12990</CharactersWithSpaces>
  <SharedDoc>false</SharedDoc>
  <HLinks>
    <vt:vector size="6" baseType="variant">
      <vt:variant>
        <vt:i4>655375</vt:i4>
      </vt:variant>
      <vt:variant>
        <vt:i4>0</vt:i4>
      </vt:variant>
      <vt:variant>
        <vt:i4>0</vt:i4>
      </vt:variant>
      <vt:variant>
        <vt:i4>5</vt:i4>
      </vt:variant>
      <vt:variant>
        <vt:lpwstr>consultantplus://offline/ref=FA8687A60A92E841965AF365F5228A7E51541B1EDE3D29DDAACB8B896Ay50BJ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user3</dc:creator>
  <cp:lastModifiedBy>vchernova</cp:lastModifiedBy>
  <cp:revision>5</cp:revision>
  <cp:lastPrinted>2018-09-19T04:51:00Z</cp:lastPrinted>
  <dcterms:created xsi:type="dcterms:W3CDTF">2019-01-10T04:34:00Z</dcterms:created>
  <dcterms:modified xsi:type="dcterms:W3CDTF">2019-01-10T08:17:00Z</dcterms:modified>
</cp:coreProperties>
</file>